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1A" w:rsidRPr="00D6571A" w:rsidRDefault="00D6571A" w:rsidP="00D6571A">
      <w:pPr>
        <w:spacing w:after="0" w:line="240" w:lineRule="auto"/>
        <w:jc w:val="both"/>
        <w:rPr>
          <w:rFonts w:ascii="Times New Roman" w:eastAsia="Times New Roman" w:hAnsi="Times New Roman" w:cs="Times New Roman"/>
          <w:color w:val="500050"/>
          <w:sz w:val="24"/>
          <w:szCs w:val="24"/>
          <w:lang w:eastAsia="it-IT"/>
        </w:rPr>
      </w:pPr>
      <w:r w:rsidRPr="00D6571A">
        <w:rPr>
          <w:rFonts w:ascii="Arial" w:eastAsia="Times New Roman" w:hAnsi="Arial" w:cs="Arial"/>
          <w:b/>
          <w:bCs/>
          <w:color w:val="000000"/>
          <w:sz w:val="27"/>
          <w:szCs w:val="27"/>
          <w:lang w:eastAsia="it-IT"/>
        </w:rPr>
        <w:t>Il "Profumo" dei soldi sull'acqua: come dimenticarsi di mancati investimenti e referendum.</w:t>
      </w:r>
    </w:p>
    <w:p w:rsidR="00D6571A" w:rsidRPr="00D6571A" w:rsidRDefault="00D6571A" w:rsidP="00D6571A">
      <w:pPr>
        <w:spacing w:after="0" w:line="240" w:lineRule="auto"/>
        <w:jc w:val="both"/>
        <w:rPr>
          <w:rFonts w:ascii="Arial" w:eastAsia="Times New Roman" w:hAnsi="Arial" w:cs="Arial"/>
          <w:color w:val="222222"/>
          <w:sz w:val="20"/>
          <w:szCs w:val="20"/>
          <w:lang w:eastAsia="it-IT"/>
        </w:rPr>
      </w:pPr>
      <w:r w:rsidRPr="00D6571A">
        <w:rPr>
          <w:rFonts w:ascii="Arial" w:eastAsia="Times New Roman" w:hAnsi="Arial" w:cs="Arial"/>
          <w:b/>
          <w:bCs/>
          <w:color w:val="000000"/>
          <w:lang w:eastAsia="it-IT"/>
        </w:rPr>
        <w:t xml:space="preserve">Paghiamo 15 milioni di opere all'anno, </w:t>
      </w:r>
      <w:proofErr w:type="spellStart"/>
      <w:r w:rsidRPr="00D6571A">
        <w:rPr>
          <w:rFonts w:ascii="Arial" w:eastAsia="Times New Roman" w:hAnsi="Arial" w:cs="Arial"/>
          <w:b/>
          <w:bCs/>
          <w:color w:val="000000"/>
          <w:lang w:eastAsia="it-IT"/>
        </w:rPr>
        <w:t>Iren</w:t>
      </w:r>
      <w:proofErr w:type="spellEnd"/>
      <w:r w:rsidRPr="00D6571A">
        <w:rPr>
          <w:rFonts w:ascii="Arial" w:eastAsia="Times New Roman" w:hAnsi="Arial" w:cs="Arial"/>
          <w:b/>
          <w:bCs/>
          <w:color w:val="000000"/>
          <w:lang w:eastAsia="it-IT"/>
        </w:rPr>
        <w:t xml:space="preserve"> ne vuol fare solo 10. E si sparano costi gonfiati per la gestione pubblica</w:t>
      </w:r>
    </w:p>
    <w:p w:rsidR="00D6571A" w:rsidRPr="00D6571A" w:rsidRDefault="00D6571A" w:rsidP="00D6571A">
      <w:pPr>
        <w:spacing w:after="0" w:line="240" w:lineRule="auto"/>
        <w:rPr>
          <w:rFonts w:ascii="Arial" w:eastAsia="Times New Roman" w:hAnsi="Arial" w:cs="Arial"/>
          <w:color w:val="222222"/>
          <w:sz w:val="20"/>
          <w:szCs w:val="20"/>
          <w:lang w:eastAsia="it-IT"/>
        </w:rPr>
      </w:pPr>
      <w:r w:rsidRPr="00D6571A">
        <w:rPr>
          <w:rFonts w:ascii="Arial" w:eastAsia="Times New Roman" w:hAnsi="Arial" w:cs="Arial"/>
          <w:color w:val="000000"/>
          <w:sz w:val="20"/>
          <w:szCs w:val="20"/>
          <w:lang w:eastAsia="it-IT"/>
        </w:rPr>
        <w:t> </w:t>
      </w:r>
    </w:p>
    <w:p w:rsidR="00D6571A" w:rsidRPr="00D6571A" w:rsidRDefault="00D6571A" w:rsidP="00D6571A">
      <w:pPr>
        <w:spacing w:after="0" w:line="240" w:lineRule="auto"/>
        <w:jc w:val="both"/>
        <w:rPr>
          <w:rFonts w:ascii="Arial" w:eastAsia="Times New Roman" w:hAnsi="Arial" w:cs="Arial"/>
          <w:color w:val="222222"/>
          <w:lang w:eastAsia="it-IT"/>
        </w:rPr>
      </w:pPr>
      <w:r w:rsidRPr="00D6571A">
        <w:rPr>
          <w:rFonts w:ascii="Arial" w:eastAsia="Times New Roman" w:hAnsi="Arial" w:cs="Arial"/>
          <w:color w:val="000000"/>
          <w:lang w:eastAsia="it-IT"/>
        </w:rPr>
        <w:t>Quello che si sta configurando a livello piacentino è un segnale che i cittadini dovrebbero temere. Controllori pubblici che accusano il gestore privato per mancati investimenti e poi in una metamorfosi kafkiana si ritrovano, a porte chiuse, con i vecchi amici che a questo punto, scampato il pericolo di azioni legali, concedono in dono all'amministrazione del territorio soldi non propri ma dei cittadini, facendone però sparire 5 milioni all’anno più il pregresso!</w:t>
      </w:r>
    </w:p>
    <w:p w:rsidR="00D6571A" w:rsidRPr="00D6571A" w:rsidRDefault="00D6571A" w:rsidP="00D6571A">
      <w:pPr>
        <w:spacing w:after="0" w:line="240" w:lineRule="auto"/>
        <w:jc w:val="both"/>
        <w:rPr>
          <w:rFonts w:ascii="Arial" w:eastAsia="Times New Roman" w:hAnsi="Arial" w:cs="Arial"/>
          <w:color w:val="222222"/>
          <w:lang w:eastAsia="it-IT"/>
        </w:rPr>
      </w:pPr>
      <w:r w:rsidRPr="00D6571A">
        <w:rPr>
          <w:rFonts w:ascii="Arial" w:eastAsia="Times New Roman" w:hAnsi="Arial" w:cs="Arial"/>
          <w:color w:val="000000"/>
          <w:lang w:eastAsia="it-IT"/>
        </w:rPr>
        <w:t xml:space="preserve">Dobbiamo, ancora una volta, chiedere spiegazioni: ci domandiamo per quali motivi dentro le porte "chiusissime" dell'Ufficio di Presidenza di </w:t>
      </w:r>
      <w:proofErr w:type="spellStart"/>
      <w:r w:rsidRPr="00D6571A">
        <w:rPr>
          <w:rFonts w:ascii="Arial" w:eastAsia="Times New Roman" w:hAnsi="Arial" w:cs="Arial"/>
          <w:color w:val="000000"/>
          <w:lang w:eastAsia="it-IT"/>
        </w:rPr>
        <w:t>Atersir</w:t>
      </w:r>
      <w:proofErr w:type="spellEnd"/>
      <w:r w:rsidRPr="00D6571A">
        <w:rPr>
          <w:rFonts w:ascii="Arial" w:eastAsia="Times New Roman" w:hAnsi="Arial" w:cs="Arial"/>
          <w:color w:val="000000"/>
          <w:lang w:eastAsia="it-IT"/>
        </w:rPr>
        <w:t xml:space="preserve"> si festeggi "lo scoppio della pace" quando </w:t>
      </w:r>
      <w:proofErr w:type="spellStart"/>
      <w:r w:rsidRPr="00D6571A">
        <w:rPr>
          <w:rFonts w:ascii="Arial" w:eastAsia="Times New Roman" w:hAnsi="Arial" w:cs="Arial"/>
          <w:color w:val="000000"/>
          <w:lang w:eastAsia="it-IT"/>
        </w:rPr>
        <w:t>Iren</w:t>
      </w:r>
      <w:proofErr w:type="spellEnd"/>
      <w:r w:rsidRPr="00D6571A">
        <w:rPr>
          <w:rFonts w:ascii="Arial" w:eastAsia="Times New Roman" w:hAnsi="Arial" w:cs="Arial"/>
          <w:color w:val="000000"/>
          <w:lang w:eastAsia="it-IT"/>
        </w:rPr>
        <w:t xml:space="preserve"> magicamente fa sparire 15 milioni in tre anni dalle tasche dei cittadini! Ricordiamo infatti che, grazie ai soldi versati con le bollette, il Piano d’Ambito prevede 15 milioni di investimenti per ogni anno. </w:t>
      </w:r>
      <w:proofErr w:type="spellStart"/>
      <w:r w:rsidRPr="00D6571A">
        <w:rPr>
          <w:rFonts w:ascii="Arial" w:eastAsia="Times New Roman" w:hAnsi="Arial" w:cs="Arial"/>
          <w:color w:val="000000"/>
          <w:lang w:eastAsia="it-IT"/>
        </w:rPr>
        <w:t>Iren</w:t>
      </w:r>
      <w:proofErr w:type="spellEnd"/>
      <w:r w:rsidRPr="00D6571A">
        <w:rPr>
          <w:rFonts w:ascii="Arial" w:eastAsia="Times New Roman" w:hAnsi="Arial" w:cs="Arial"/>
          <w:color w:val="000000"/>
          <w:lang w:eastAsia="it-IT"/>
        </w:rPr>
        <w:t xml:space="preserve"> offre invece 10 milioni all’anno per il triennio 2013-2015, cioè 15 milioni in meno del previsto! Senza contare almeno altri 12-15 milioni di mancati investimenti pregressi (2011-2012)! E pensare che se avessimo una gestione totalmente pubblica potremmo fare tutti gli investimenti pianificati, e risparmiare sul profitto che invece continuiamo a versare a </w:t>
      </w:r>
      <w:proofErr w:type="spellStart"/>
      <w:r w:rsidRPr="00D6571A">
        <w:rPr>
          <w:rFonts w:ascii="Arial" w:eastAsia="Times New Roman" w:hAnsi="Arial" w:cs="Arial"/>
          <w:color w:val="000000"/>
          <w:lang w:eastAsia="it-IT"/>
        </w:rPr>
        <w:t>Iren</w:t>
      </w:r>
      <w:proofErr w:type="spellEnd"/>
      <w:r w:rsidRPr="00D6571A">
        <w:rPr>
          <w:rFonts w:ascii="Arial" w:eastAsia="Times New Roman" w:hAnsi="Arial" w:cs="Arial"/>
          <w:color w:val="000000"/>
          <w:lang w:eastAsia="it-IT"/>
        </w:rPr>
        <w:t xml:space="preserve"> nonostante il referendum!</w:t>
      </w:r>
    </w:p>
    <w:p w:rsidR="00D6571A" w:rsidRPr="00D6571A" w:rsidRDefault="00D6571A" w:rsidP="00D6571A">
      <w:pPr>
        <w:spacing w:after="0" w:line="240" w:lineRule="auto"/>
        <w:jc w:val="both"/>
        <w:rPr>
          <w:rFonts w:ascii="Arial" w:eastAsia="Times New Roman" w:hAnsi="Arial" w:cs="Arial"/>
          <w:color w:val="500050"/>
          <w:lang w:eastAsia="it-IT"/>
        </w:rPr>
      </w:pPr>
      <w:r w:rsidRPr="00D6571A">
        <w:rPr>
          <w:rFonts w:ascii="Arial" w:eastAsia="Times New Roman" w:hAnsi="Arial" w:cs="Arial"/>
          <w:color w:val="000000"/>
          <w:lang w:eastAsia="it-IT"/>
        </w:rPr>
        <w:t xml:space="preserve">Ci chiediamo quindi cosa ci sia da festeggiare, e quali argomenti abbia utilizzato l’ex ministro Profumo per rendere entusiasti l’Ufficio di Presidenza di </w:t>
      </w:r>
      <w:proofErr w:type="spellStart"/>
      <w:r w:rsidRPr="00D6571A">
        <w:rPr>
          <w:rFonts w:ascii="Arial" w:eastAsia="Times New Roman" w:hAnsi="Arial" w:cs="Arial"/>
          <w:color w:val="000000"/>
          <w:lang w:eastAsia="it-IT"/>
        </w:rPr>
        <w:t>Atersir</w:t>
      </w:r>
      <w:proofErr w:type="spellEnd"/>
      <w:r w:rsidRPr="00D6571A">
        <w:rPr>
          <w:rFonts w:ascii="Arial" w:eastAsia="Times New Roman" w:hAnsi="Arial" w:cs="Arial"/>
          <w:color w:val="000000"/>
          <w:lang w:eastAsia="it-IT"/>
        </w:rPr>
        <w:t xml:space="preserve"> e il Presidente </w:t>
      </w:r>
      <w:proofErr w:type="spellStart"/>
      <w:r w:rsidRPr="00D6571A">
        <w:rPr>
          <w:rFonts w:ascii="Arial" w:eastAsia="Times New Roman" w:hAnsi="Arial" w:cs="Arial"/>
          <w:color w:val="000000"/>
          <w:lang w:eastAsia="it-IT"/>
        </w:rPr>
        <w:t>Trespidi</w:t>
      </w:r>
      <w:proofErr w:type="spellEnd"/>
      <w:r w:rsidRPr="00D6571A">
        <w:rPr>
          <w:rFonts w:ascii="Arial" w:eastAsia="Times New Roman" w:hAnsi="Arial" w:cs="Arial"/>
          <w:color w:val="000000"/>
          <w:lang w:eastAsia="it-IT"/>
        </w:rPr>
        <w:t xml:space="preserve">, il quale solo poco tempo fa mostrava risoluto la lettera a </w:t>
      </w:r>
      <w:proofErr w:type="spellStart"/>
      <w:r w:rsidRPr="00D6571A">
        <w:rPr>
          <w:rFonts w:ascii="Arial" w:eastAsia="Times New Roman" w:hAnsi="Arial" w:cs="Arial"/>
          <w:color w:val="000000"/>
          <w:lang w:eastAsia="it-IT"/>
        </w:rPr>
        <w:t>Iren</w:t>
      </w:r>
      <w:proofErr w:type="spellEnd"/>
      <w:r w:rsidRPr="00D6571A">
        <w:rPr>
          <w:rFonts w:ascii="Arial" w:eastAsia="Times New Roman" w:hAnsi="Arial" w:cs="Arial"/>
          <w:color w:val="000000"/>
          <w:lang w:eastAsia="it-IT"/>
        </w:rPr>
        <w:t xml:space="preserve"> di minaccia di ricorso giudiziario per i mancati investimenti.</w:t>
      </w:r>
    </w:p>
    <w:p w:rsidR="00D6571A" w:rsidRPr="00D6571A" w:rsidRDefault="00D6571A" w:rsidP="00D6571A">
      <w:pPr>
        <w:spacing w:after="0" w:line="240" w:lineRule="auto"/>
        <w:jc w:val="both"/>
        <w:rPr>
          <w:rFonts w:ascii="Arial" w:eastAsia="Times New Roman" w:hAnsi="Arial" w:cs="Arial"/>
          <w:color w:val="500050"/>
          <w:lang w:eastAsia="it-IT"/>
        </w:rPr>
      </w:pPr>
      <w:r w:rsidRPr="00D6571A">
        <w:rPr>
          <w:rFonts w:ascii="Arial" w:eastAsia="Times New Roman" w:hAnsi="Arial" w:cs="Arial"/>
          <w:color w:val="000000"/>
          <w:lang w:eastAsia="it-IT"/>
        </w:rPr>
        <w:t xml:space="preserve">I cittadini dovrebbero poter partecipare alla gestione del bene comune acqua, e poter essere al corrente di quali scambi e accordi vengono fatti in questi incontri segreti! Invece si prosegue con incontri “blindati”, o quando va bene con finti percorsi partecipati che vengono palesemente </w:t>
      </w:r>
      <w:proofErr w:type="spellStart"/>
      <w:r w:rsidRPr="00D6571A">
        <w:rPr>
          <w:rFonts w:ascii="Arial" w:eastAsia="Times New Roman" w:hAnsi="Arial" w:cs="Arial"/>
          <w:color w:val="000000"/>
          <w:lang w:eastAsia="it-IT"/>
        </w:rPr>
        <w:t>pre-indirizzati</w:t>
      </w:r>
      <w:proofErr w:type="spellEnd"/>
      <w:r w:rsidRPr="00D6571A">
        <w:rPr>
          <w:rFonts w:ascii="Arial" w:eastAsia="Times New Roman" w:hAnsi="Arial" w:cs="Arial"/>
          <w:color w:val="000000"/>
          <w:lang w:eastAsia="it-IT"/>
        </w:rPr>
        <w:t>. </w:t>
      </w:r>
    </w:p>
    <w:p w:rsidR="00D6571A" w:rsidRPr="00D6571A" w:rsidRDefault="00D6571A" w:rsidP="00D6571A">
      <w:pPr>
        <w:spacing w:after="0" w:line="240" w:lineRule="auto"/>
        <w:jc w:val="both"/>
        <w:rPr>
          <w:rFonts w:ascii="Arial" w:eastAsia="Times New Roman" w:hAnsi="Arial" w:cs="Arial"/>
          <w:color w:val="222222"/>
          <w:lang w:eastAsia="it-IT"/>
        </w:rPr>
      </w:pPr>
      <w:r w:rsidRPr="00D6571A">
        <w:rPr>
          <w:rFonts w:ascii="Arial" w:eastAsia="Times New Roman" w:hAnsi="Arial" w:cs="Arial"/>
          <w:color w:val="000000"/>
          <w:lang w:eastAsia="it-IT"/>
        </w:rPr>
        <w:t xml:space="preserve">Percorsi come quello di giovedì 17 ottobre in Commissione Consiliare a Piacenza, in cui il Presidente della Commissione Bricchi (PD) nella sua introduzione tutt'altro che imparziale, come invece richiederebbe il suo ruolo istituzionale, ha affermato che una sentenza della Corte Costituzionale sancirebbe che a seguito del referendum il profitto non va eliminato del tutto, ma solo in parte! Lo invitiamo a citare il passaggio della sentenza in cui la Corte avrebbe scritto una cosa simile.  Lo stesso Bricchi ha inoltre affermato che per </w:t>
      </w:r>
      <w:proofErr w:type="spellStart"/>
      <w:r w:rsidRPr="00D6571A">
        <w:rPr>
          <w:rFonts w:ascii="Arial" w:eastAsia="Times New Roman" w:hAnsi="Arial" w:cs="Arial"/>
          <w:color w:val="000000"/>
          <w:lang w:eastAsia="it-IT"/>
        </w:rPr>
        <w:t>ripubblicizzare</w:t>
      </w:r>
      <w:proofErr w:type="spellEnd"/>
      <w:r w:rsidRPr="00D6571A">
        <w:rPr>
          <w:rFonts w:ascii="Arial" w:eastAsia="Times New Roman" w:hAnsi="Arial" w:cs="Arial"/>
          <w:color w:val="000000"/>
          <w:lang w:eastAsia="it-IT"/>
        </w:rPr>
        <w:t xml:space="preserve"> sarebbero necessari 90 milioni di euro! Assolutamente singolare che, a fronte di una richiesta di 30 milioni da parte dei vertici di </w:t>
      </w:r>
      <w:proofErr w:type="spellStart"/>
      <w:r w:rsidRPr="00D6571A">
        <w:rPr>
          <w:rFonts w:ascii="Arial" w:eastAsia="Times New Roman" w:hAnsi="Arial" w:cs="Arial"/>
          <w:color w:val="000000"/>
          <w:lang w:eastAsia="it-IT"/>
        </w:rPr>
        <w:t>Iren</w:t>
      </w:r>
      <w:proofErr w:type="spellEnd"/>
      <w:r w:rsidRPr="00D6571A">
        <w:rPr>
          <w:rFonts w:ascii="Arial" w:eastAsia="Times New Roman" w:hAnsi="Arial" w:cs="Arial"/>
          <w:color w:val="000000"/>
          <w:lang w:eastAsia="it-IT"/>
        </w:rPr>
        <w:t xml:space="preserve">, i costi stimati dai nostri amministratori siano addirittura il triplo, e continuino a lievitare di settimana in settimana! Innanzitutto occorre ricordare che le reti sono di proprietà pubblica per legge: ad </w:t>
      </w:r>
      <w:proofErr w:type="spellStart"/>
      <w:r w:rsidRPr="00D6571A">
        <w:rPr>
          <w:rFonts w:ascii="Arial" w:eastAsia="Times New Roman" w:hAnsi="Arial" w:cs="Arial"/>
          <w:color w:val="000000"/>
          <w:lang w:eastAsia="it-IT"/>
        </w:rPr>
        <w:t>Iren</w:t>
      </w:r>
      <w:proofErr w:type="spellEnd"/>
      <w:r w:rsidRPr="00D6571A">
        <w:rPr>
          <w:rFonts w:ascii="Arial" w:eastAsia="Times New Roman" w:hAnsi="Arial" w:cs="Arial"/>
          <w:color w:val="000000"/>
          <w:lang w:eastAsia="it-IT"/>
        </w:rPr>
        <w:t xml:space="preserve"> vanno eventualmente corrisposte le quote relative agli investimenti non ancora ammortati, che </w:t>
      </w:r>
      <w:proofErr w:type="spellStart"/>
      <w:r w:rsidRPr="00D6571A">
        <w:rPr>
          <w:rFonts w:ascii="Arial" w:eastAsia="Times New Roman" w:hAnsi="Arial" w:cs="Arial"/>
          <w:color w:val="000000"/>
          <w:lang w:eastAsia="it-IT"/>
        </w:rPr>
        <w:t>Iren</w:t>
      </w:r>
      <w:proofErr w:type="spellEnd"/>
      <w:r w:rsidRPr="00D6571A">
        <w:rPr>
          <w:rFonts w:ascii="Arial" w:eastAsia="Times New Roman" w:hAnsi="Arial" w:cs="Arial"/>
          <w:color w:val="000000"/>
          <w:lang w:eastAsia="it-IT"/>
        </w:rPr>
        <w:t xml:space="preserve"> ha dovuto anticipare accendendo mutui presso le banche, che verranno ripagati con le bollette degli anni successivi. Basterebbe quindi che il nuovo gestore portasse avanti il piano degli investimenti, subentrando nei mutui accesi da </w:t>
      </w:r>
      <w:proofErr w:type="spellStart"/>
      <w:r w:rsidRPr="00D6571A">
        <w:rPr>
          <w:rFonts w:ascii="Arial" w:eastAsia="Times New Roman" w:hAnsi="Arial" w:cs="Arial"/>
          <w:color w:val="000000"/>
          <w:lang w:eastAsia="it-IT"/>
        </w:rPr>
        <w:t>Iren</w:t>
      </w:r>
      <w:proofErr w:type="spellEnd"/>
      <w:r w:rsidRPr="00D6571A">
        <w:rPr>
          <w:rFonts w:ascii="Arial" w:eastAsia="Times New Roman" w:hAnsi="Arial" w:cs="Arial"/>
          <w:color w:val="000000"/>
          <w:lang w:eastAsia="it-IT"/>
        </w:rPr>
        <w:t xml:space="preserve">. Inoltre il fatto che vada indennizzato il vecchio gestore è tutt’altro che scontato, infatti sul parere giuridico che </w:t>
      </w:r>
      <w:proofErr w:type="spellStart"/>
      <w:r w:rsidRPr="00D6571A">
        <w:rPr>
          <w:rFonts w:ascii="Arial" w:eastAsia="Times New Roman" w:hAnsi="Arial" w:cs="Arial"/>
          <w:color w:val="000000"/>
          <w:lang w:eastAsia="it-IT"/>
        </w:rPr>
        <w:t>Atersir</w:t>
      </w:r>
      <w:proofErr w:type="spellEnd"/>
      <w:r w:rsidRPr="00D6571A">
        <w:rPr>
          <w:rFonts w:ascii="Arial" w:eastAsia="Times New Roman" w:hAnsi="Arial" w:cs="Arial"/>
          <w:color w:val="000000"/>
          <w:lang w:eastAsia="it-IT"/>
        </w:rPr>
        <w:t xml:space="preserve"> ha commissionato allo studio </w:t>
      </w:r>
      <w:proofErr w:type="spellStart"/>
      <w:r w:rsidRPr="00D6571A">
        <w:rPr>
          <w:rFonts w:ascii="Arial" w:eastAsia="Times New Roman" w:hAnsi="Arial" w:cs="Arial"/>
          <w:color w:val="000000"/>
          <w:lang w:eastAsia="it-IT"/>
        </w:rPr>
        <w:t>Bonelli</w:t>
      </w:r>
      <w:proofErr w:type="spellEnd"/>
      <w:r w:rsidRPr="00D6571A">
        <w:rPr>
          <w:rFonts w:ascii="Arial" w:eastAsia="Times New Roman" w:hAnsi="Arial" w:cs="Arial"/>
          <w:color w:val="000000"/>
          <w:lang w:eastAsia="it-IT"/>
        </w:rPr>
        <w:t xml:space="preserve"> Erede Pappalardo leggiamo che "Ad oggi né la normativa nazionale né tantomeno quella comunitaria prevedono l’obbligo di indennizzo in caso di subentro nella gestione del </w:t>
      </w:r>
      <w:proofErr w:type="spellStart"/>
      <w:r w:rsidRPr="00D6571A">
        <w:rPr>
          <w:rFonts w:ascii="Arial" w:eastAsia="Times New Roman" w:hAnsi="Arial" w:cs="Arial"/>
          <w:color w:val="000000"/>
          <w:lang w:eastAsia="it-IT"/>
        </w:rPr>
        <w:t>S.I.I.</w:t>
      </w:r>
      <w:proofErr w:type="spellEnd"/>
      <w:r w:rsidRPr="00D6571A">
        <w:rPr>
          <w:rFonts w:ascii="Arial" w:eastAsia="Times New Roman" w:hAnsi="Arial" w:cs="Arial"/>
          <w:color w:val="000000"/>
          <w:lang w:eastAsia="it-IT"/>
        </w:rPr>
        <w:t xml:space="preserve">" Tuttavia il parere legale suggerisce di avviare una trattativa con </w:t>
      </w:r>
      <w:proofErr w:type="spellStart"/>
      <w:r w:rsidRPr="00D6571A">
        <w:rPr>
          <w:rFonts w:ascii="Arial" w:eastAsia="Times New Roman" w:hAnsi="Arial" w:cs="Arial"/>
          <w:color w:val="000000"/>
          <w:lang w:eastAsia="it-IT"/>
        </w:rPr>
        <w:t>Iren</w:t>
      </w:r>
      <w:proofErr w:type="spellEnd"/>
      <w:r w:rsidRPr="00D6571A">
        <w:rPr>
          <w:rFonts w:ascii="Arial" w:eastAsia="Times New Roman" w:hAnsi="Arial" w:cs="Arial"/>
          <w:color w:val="000000"/>
          <w:lang w:eastAsia="it-IT"/>
        </w:rPr>
        <w:t xml:space="preserve">, per corrisponderle i mancati ammortamenti. Il problema è che non si vuole avviare una negoziazione per </w:t>
      </w:r>
      <w:proofErr w:type="spellStart"/>
      <w:r w:rsidRPr="00D6571A">
        <w:rPr>
          <w:rFonts w:ascii="Arial" w:eastAsia="Times New Roman" w:hAnsi="Arial" w:cs="Arial"/>
          <w:color w:val="000000"/>
          <w:lang w:eastAsia="it-IT"/>
        </w:rPr>
        <w:t>ripubblicizzare</w:t>
      </w:r>
      <w:proofErr w:type="spellEnd"/>
      <w:r w:rsidRPr="00D6571A">
        <w:rPr>
          <w:rFonts w:ascii="Arial" w:eastAsia="Times New Roman" w:hAnsi="Arial" w:cs="Arial"/>
          <w:color w:val="000000"/>
          <w:lang w:eastAsia="it-IT"/>
        </w:rPr>
        <w:t xml:space="preserve"> il servizio idrico.</w:t>
      </w:r>
    </w:p>
    <w:p w:rsidR="00D6571A" w:rsidRPr="00D6571A" w:rsidRDefault="00D6571A" w:rsidP="00D6571A">
      <w:pPr>
        <w:spacing w:after="0" w:line="240" w:lineRule="auto"/>
        <w:jc w:val="both"/>
        <w:rPr>
          <w:rFonts w:ascii="Arial" w:eastAsia="Times New Roman" w:hAnsi="Arial" w:cs="Arial"/>
          <w:color w:val="222222"/>
          <w:lang w:eastAsia="it-IT"/>
        </w:rPr>
      </w:pPr>
      <w:r w:rsidRPr="00D6571A">
        <w:rPr>
          <w:rFonts w:ascii="Arial" w:eastAsia="Times New Roman" w:hAnsi="Arial" w:cs="Arial"/>
          <w:color w:val="000000"/>
          <w:lang w:eastAsia="it-IT"/>
        </w:rPr>
        <w:t xml:space="preserve">E’ </w:t>
      </w:r>
      <w:r>
        <w:rPr>
          <w:rFonts w:ascii="Arial" w:eastAsia="Times New Roman" w:hAnsi="Arial" w:cs="Arial"/>
          <w:color w:val="000000"/>
          <w:lang w:eastAsia="it-IT"/>
        </w:rPr>
        <w:t xml:space="preserve">quindi </w:t>
      </w:r>
      <w:r w:rsidRPr="00D6571A">
        <w:rPr>
          <w:rFonts w:ascii="Arial" w:eastAsia="Times New Roman" w:hAnsi="Arial" w:cs="Arial"/>
          <w:color w:val="000000"/>
          <w:lang w:eastAsia="it-IT"/>
        </w:rPr>
        <w:t>sempre più palese che una parte dell'Amministrazione Comunale, tra cui l'assessore alle partecipate prof. Timpano, non ha minimamente intenzione di applicare il referendum (come invece promesso in campagna elettorale e nelle linee di mandato).</w:t>
      </w:r>
    </w:p>
    <w:p w:rsidR="00D6571A" w:rsidRPr="00D6571A" w:rsidRDefault="00D6571A" w:rsidP="00D6571A">
      <w:pPr>
        <w:spacing w:after="0" w:line="240" w:lineRule="auto"/>
        <w:jc w:val="both"/>
        <w:rPr>
          <w:rFonts w:ascii="Arial" w:eastAsia="Times New Roman" w:hAnsi="Arial" w:cs="Arial"/>
          <w:color w:val="500050"/>
          <w:lang w:eastAsia="it-IT"/>
        </w:rPr>
      </w:pPr>
      <w:r w:rsidRPr="00D6571A">
        <w:rPr>
          <w:rFonts w:ascii="Arial" w:eastAsia="Times New Roman" w:hAnsi="Arial" w:cs="Arial"/>
          <w:color w:val="000000"/>
          <w:lang w:eastAsia="it-IT"/>
        </w:rPr>
        <w:t>Crediamo che sia giunto il momento di isolare chi all’interno dell’Amministrazione continua a rinnegare la volontà popolare espressa dal referendum, le promesse elettorali e le stesse linee di mandato della coalizione!</w:t>
      </w:r>
    </w:p>
    <w:p w:rsidR="00D6571A" w:rsidRPr="00D6571A" w:rsidRDefault="00D6571A" w:rsidP="00D6571A">
      <w:pPr>
        <w:spacing w:after="0" w:line="240" w:lineRule="auto"/>
        <w:jc w:val="both"/>
        <w:rPr>
          <w:rFonts w:ascii="Arial" w:eastAsia="Times New Roman" w:hAnsi="Arial" w:cs="Arial"/>
          <w:color w:val="222222"/>
          <w:lang w:eastAsia="it-IT"/>
        </w:rPr>
      </w:pPr>
      <w:r w:rsidRPr="00D6571A">
        <w:rPr>
          <w:rFonts w:ascii="Arial" w:eastAsia="Times New Roman" w:hAnsi="Arial" w:cs="Arial"/>
          <w:color w:val="000000"/>
          <w:lang w:eastAsia="it-IT"/>
        </w:rPr>
        <w:t>Continuiamo a pretendere che in uno scatto d’orgoglio gli amministratori di tutto il territorio provinciale riescano a consegnarci una gestione pubblica e l</w:t>
      </w:r>
      <w:r>
        <w:rPr>
          <w:rFonts w:ascii="Arial" w:eastAsia="Times New Roman" w:hAnsi="Arial" w:cs="Arial"/>
          <w:color w:val="000000"/>
          <w:lang w:eastAsia="it-IT"/>
        </w:rPr>
        <w:t xml:space="preserve">ibera dalle logiche di profitto </w:t>
      </w:r>
      <w:r w:rsidRPr="00D6571A">
        <w:rPr>
          <w:rFonts w:ascii="Arial" w:eastAsia="Times New Roman" w:hAnsi="Arial" w:cs="Arial"/>
          <w:color w:val="000000"/>
          <w:lang w:eastAsia="it-IT"/>
        </w:rPr>
        <w:t>nel rispetto della volontà referendaria, e invitiamo i cittadini a fare altrettanto e a contattarci per far sentire insieme la nostra voce.  </w:t>
      </w:r>
      <w:hyperlink r:id="rId4" w:tgtFrame="_blank" w:history="1">
        <w:r w:rsidRPr="00D6571A">
          <w:rPr>
            <w:rFonts w:ascii="Arial" w:eastAsia="Times New Roman" w:hAnsi="Arial" w:cs="Arial"/>
            <w:color w:val="1155CC"/>
            <w:u w:val="single"/>
            <w:lang w:eastAsia="it-IT"/>
          </w:rPr>
          <w:t>acquapubblicapiacenza@gmail.com</w:t>
        </w:r>
      </w:hyperlink>
      <w:r w:rsidRPr="00D6571A">
        <w:rPr>
          <w:rFonts w:ascii="Arial" w:eastAsia="Times New Roman" w:hAnsi="Arial" w:cs="Arial"/>
          <w:color w:val="000000"/>
          <w:lang w:eastAsia="it-IT"/>
        </w:rPr>
        <w:t> </w:t>
      </w:r>
    </w:p>
    <w:p w:rsidR="00D6571A" w:rsidRPr="00D6571A" w:rsidRDefault="00D6571A" w:rsidP="00D6571A">
      <w:pPr>
        <w:spacing w:after="0" w:line="240" w:lineRule="auto"/>
        <w:rPr>
          <w:rFonts w:ascii="Arial" w:eastAsia="Times New Roman" w:hAnsi="Arial" w:cs="Arial"/>
          <w:color w:val="222222"/>
          <w:sz w:val="24"/>
          <w:szCs w:val="24"/>
          <w:lang w:eastAsia="it-IT"/>
        </w:rPr>
      </w:pPr>
    </w:p>
    <w:p w:rsidR="00D6571A" w:rsidRPr="00D6571A" w:rsidRDefault="00D6571A" w:rsidP="00D6571A">
      <w:pPr>
        <w:spacing w:after="0" w:line="240" w:lineRule="auto"/>
        <w:rPr>
          <w:rFonts w:ascii="Arial" w:eastAsia="Times New Roman" w:hAnsi="Arial" w:cs="Arial"/>
          <w:color w:val="222222"/>
          <w:sz w:val="24"/>
          <w:szCs w:val="24"/>
          <w:lang w:eastAsia="it-IT"/>
        </w:rPr>
      </w:pPr>
      <w:r w:rsidRPr="00D6571A">
        <w:rPr>
          <w:rFonts w:ascii="Arial" w:eastAsia="Times New Roman" w:hAnsi="Arial" w:cs="Arial"/>
          <w:b/>
          <w:bCs/>
          <w:color w:val="000000"/>
          <w:sz w:val="20"/>
          <w:szCs w:val="20"/>
          <w:lang w:eastAsia="it-IT"/>
        </w:rPr>
        <w:t>COMITATO ACQUA BENE COMUNE PIACENZA  -   FORUM  ITALIANO DEI MOVIMENTI PER L'ACQUA</w:t>
      </w:r>
    </w:p>
    <w:p w:rsidR="00B60D88" w:rsidRDefault="00B60D88" w:rsidP="00D6571A">
      <w:pPr>
        <w:ind w:left="-426"/>
      </w:pPr>
    </w:p>
    <w:sectPr w:rsidR="00B60D88" w:rsidSect="00D657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D6571A"/>
    <w:rsid w:val="00B60D88"/>
    <w:rsid w:val="00D26180"/>
    <w:rsid w:val="00D6571A"/>
    <w:rsid w:val="00FC3D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57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6571A"/>
  </w:style>
  <w:style w:type="character" w:styleId="Collegamentoipertestuale">
    <w:name w:val="Hyperlink"/>
    <w:basedOn w:val="Carpredefinitoparagrafo"/>
    <w:uiPriority w:val="99"/>
    <w:semiHidden/>
    <w:unhideWhenUsed/>
    <w:rsid w:val="00D6571A"/>
    <w:rPr>
      <w:color w:val="0000FF"/>
      <w:u w:val="single"/>
    </w:rPr>
  </w:style>
</w:styles>
</file>

<file path=word/webSettings.xml><?xml version="1.0" encoding="utf-8"?>
<w:webSettings xmlns:r="http://schemas.openxmlformats.org/officeDocument/2006/relationships" xmlns:w="http://schemas.openxmlformats.org/wordprocessingml/2006/main">
  <w:divs>
    <w:div w:id="228006704">
      <w:bodyDiv w:val="1"/>
      <w:marLeft w:val="0"/>
      <w:marRight w:val="0"/>
      <w:marTop w:val="0"/>
      <w:marBottom w:val="0"/>
      <w:divBdr>
        <w:top w:val="none" w:sz="0" w:space="0" w:color="auto"/>
        <w:left w:val="none" w:sz="0" w:space="0" w:color="auto"/>
        <w:bottom w:val="none" w:sz="0" w:space="0" w:color="auto"/>
        <w:right w:val="none" w:sz="0" w:space="0" w:color="auto"/>
      </w:divBdr>
      <w:divsChild>
        <w:div w:id="832572304">
          <w:marLeft w:val="0"/>
          <w:marRight w:val="0"/>
          <w:marTop w:val="0"/>
          <w:marBottom w:val="0"/>
          <w:divBdr>
            <w:top w:val="none" w:sz="0" w:space="0" w:color="auto"/>
            <w:left w:val="none" w:sz="0" w:space="0" w:color="auto"/>
            <w:bottom w:val="none" w:sz="0" w:space="0" w:color="auto"/>
            <w:right w:val="none" w:sz="0" w:space="0" w:color="auto"/>
          </w:divBdr>
        </w:div>
        <w:div w:id="388647519">
          <w:marLeft w:val="0"/>
          <w:marRight w:val="0"/>
          <w:marTop w:val="0"/>
          <w:marBottom w:val="0"/>
          <w:divBdr>
            <w:top w:val="none" w:sz="0" w:space="0" w:color="auto"/>
            <w:left w:val="none" w:sz="0" w:space="0" w:color="auto"/>
            <w:bottom w:val="none" w:sz="0" w:space="0" w:color="auto"/>
            <w:right w:val="none" w:sz="0" w:space="0" w:color="auto"/>
          </w:divBdr>
        </w:div>
        <w:div w:id="976253606">
          <w:marLeft w:val="0"/>
          <w:marRight w:val="0"/>
          <w:marTop w:val="0"/>
          <w:marBottom w:val="0"/>
          <w:divBdr>
            <w:top w:val="none" w:sz="0" w:space="0" w:color="auto"/>
            <w:left w:val="none" w:sz="0" w:space="0" w:color="auto"/>
            <w:bottom w:val="none" w:sz="0" w:space="0" w:color="auto"/>
            <w:right w:val="none" w:sz="0" w:space="0" w:color="auto"/>
          </w:divBdr>
        </w:div>
        <w:div w:id="1971738622">
          <w:marLeft w:val="0"/>
          <w:marRight w:val="0"/>
          <w:marTop w:val="0"/>
          <w:marBottom w:val="0"/>
          <w:divBdr>
            <w:top w:val="none" w:sz="0" w:space="0" w:color="auto"/>
            <w:left w:val="none" w:sz="0" w:space="0" w:color="auto"/>
            <w:bottom w:val="none" w:sz="0" w:space="0" w:color="auto"/>
            <w:right w:val="none" w:sz="0" w:space="0" w:color="auto"/>
          </w:divBdr>
        </w:div>
        <w:div w:id="155138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quapubblicapiacenz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725</Words>
  <Characters>4159</Characters>
  <Application>Microsoft Office Word</Application>
  <DocSecurity>0</DocSecurity>
  <Lines>54</Lines>
  <Paragraphs>13</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2</cp:revision>
  <dcterms:created xsi:type="dcterms:W3CDTF">2013-10-24T21:31:00Z</dcterms:created>
  <dcterms:modified xsi:type="dcterms:W3CDTF">2013-10-24T21:35:00Z</dcterms:modified>
</cp:coreProperties>
</file>