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779" w:rsidRDefault="00175779" w:rsidP="0096068D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D35101" w:rsidRPr="008F3BD5" w:rsidRDefault="00D35101" w:rsidP="0096068D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8F3BD5">
        <w:rPr>
          <w:rFonts w:ascii="Arial" w:hAnsi="Arial" w:cs="Arial"/>
          <w:b/>
          <w:sz w:val="22"/>
          <w:szCs w:val="22"/>
        </w:rPr>
        <w:t xml:space="preserve">COMUNICATO </w:t>
      </w:r>
      <w:r w:rsidRPr="008F3BD5">
        <w:rPr>
          <w:rFonts w:ascii="Arial" w:hAnsi="Arial" w:cs="Arial"/>
          <w:b/>
          <w:bCs/>
          <w:sz w:val="22"/>
          <w:szCs w:val="22"/>
        </w:rPr>
        <w:t>STAMPA</w:t>
      </w:r>
    </w:p>
    <w:p w:rsidR="0096068D" w:rsidRPr="00175779" w:rsidRDefault="0096068D" w:rsidP="0096068D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</w:p>
    <w:p w:rsidR="00B0302B" w:rsidRDefault="00B0302B" w:rsidP="00BD27A8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AGENZIA DEL DEMANIO E COMUNE </w:t>
      </w:r>
      <w:r w:rsidR="00FC152C">
        <w:rPr>
          <w:rFonts w:ascii="Arial" w:hAnsi="Arial" w:cs="Arial"/>
          <w:b/>
          <w:bCs/>
          <w:sz w:val="22"/>
          <w:szCs w:val="22"/>
        </w:rPr>
        <w:t xml:space="preserve">DI PIACENZA </w:t>
      </w:r>
      <w:r w:rsidR="0011652F">
        <w:rPr>
          <w:rFonts w:ascii="Arial" w:hAnsi="Arial" w:cs="Arial"/>
          <w:b/>
          <w:bCs/>
          <w:sz w:val="22"/>
          <w:szCs w:val="22"/>
        </w:rPr>
        <w:t>AVVIANO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11652F">
        <w:rPr>
          <w:rFonts w:ascii="Arial" w:hAnsi="Arial" w:cs="Arial"/>
          <w:b/>
          <w:bCs/>
          <w:sz w:val="22"/>
          <w:szCs w:val="22"/>
        </w:rPr>
        <w:t>CONSULT@</w:t>
      </w:r>
      <w:r w:rsidRPr="00175779">
        <w:rPr>
          <w:rFonts w:ascii="Arial" w:hAnsi="Arial" w:cs="Arial"/>
          <w:b/>
          <w:bCs/>
          <w:sz w:val="22"/>
          <w:szCs w:val="22"/>
        </w:rPr>
        <w:t>ZIONE PER VALORIZZAZIONE E RIUSO IMMOBILI PUBBLICI</w:t>
      </w:r>
    </w:p>
    <w:p w:rsidR="00B0302B" w:rsidRDefault="00B0302B" w:rsidP="00BD27A8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</w:p>
    <w:p w:rsidR="005641BA" w:rsidRPr="00CB533F" w:rsidRDefault="00CB533F" w:rsidP="00BD27A8">
      <w:pPr>
        <w:jc w:val="center"/>
        <w:outlineLvl w:val="0"/>
        <w:rPr>
          <w:rFonts w:ascii="Arial" w:hAnsi="Arial" w:cs="Arial"/>
          <w:bCs/>
          <w:sz w:val="22"/>
          <w:szCs w:val="22"/>
        </w:rPr>
      </w:pPr>
      <w:r w:rsidRPr="00CB533F">
        <w:rPr>
          <w:rFonts w:ascii="Arial" w:hAnsi="Arial" w:cs="Arial"/>
          <w:bCs/>
          <w:sz w:val="22"/>
          <w:szCs w:val="22"/>
        </w:rPr>
        <w:t xml:space="preserve">Online su </w:t>
      </w:r>
      <w:hyperlink r:id="rId9" w:history="1">
        <w:r w:rsidRPr="00CB533F">
          <w:rPr>
            <w:rStyle w:val="Collegamentoipertestuale"/>
            <w:rFonts w:ascii="Arial" w:hAnsi="Arial" w:cs="Arial"/>
            <w:bCs/>
            <w:color w:val="auto"/>
            <w:sz w:val="22"/>
            <w:szCs w:val="22"/>
          </w:rPr>
          <w:t>www.agenziademanio.it</w:t>
        </w:r>
      </w:hyperlink>
      <w:r w:rsidRPr="00CB533F">
        <w:rPr>
          <w:rFonts w:ascii="Arial" w:hAnsi="Arial" w:cs="Arial"/>
          <w:bCs/>
          <w:sz w:val="22"/>
          <w:szCs w:val="22"/>
        </w:rPr>
        <w:t xml:space="preserve"> e su </w:t>
      </w:r>
      <w:hyperlink r:id="rId10" w:history="1">
        <w:r w:rsidR="009564A7" w:rsidRPr="009564A7">
          <w:rPr>
            <w:rStyle w:val="Collegamentoipertestuale"/>
            <w:rFonts w:ascii="Arial" w:hAnsi="Arial" w:cs="Arial"/>
            <w:color w:val="auto"/>
            <w:sz w:val="22"/>
            <w:szCs w:val="22"/>
          </w:rPr>
          <w:t>www.comune.piacenza.it</w:t>
        </w:r>
      </w:hyperlink>
      <w:r w:rsidRPr="009564A7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 indagine </w:t>
      </w:r>
      <w:r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esplorativa per raccogliere </w:t>
      </w:r>
      <w:r w:rsidR="002D32CF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proposte e idee sulla riqualificazione di beni </w:t>
      </w:r>
      <w:r w:rsidR="004120F2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 xml:space="preserve">pubblici </w:t>
      </w:r>
      <w:r w:rsidR="002D32CF">
        <w:rPr>
          <w:rStyle w:val="Collegamentoipertestuale"/>
          <w:rFonts w:ascii="Arial" w:hAnsi="Arial" w:cs="Arial"/>
          <w:color w:val="auto"/>
          <w:sz w:val="22"/>
          <w:szCs w:val="22"/>
          <w:u w:val="none"/>
        </w:rPr>
        <w:t>in città</w:t>
      </w:r>
    </w:p>
    <w:p w:rsidR="005545F3" w:rsidRPr="00CE0086" w:rsidRDefault="005545F3" w:rsidP="00BD27A8">
      <w:pPr>
        <w:jc w:val="center"/>
        <w:outlineLvl w:val="0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BD27A8" w:rsidRPr="006E04AF" w:rsidRDefault="00BD27A8" w:rsidP="002A1532">
      <w:pPr>
        <w:rPr>
          <w:b/>
        </w:rPr>
      </w:pPr>
    </w:p>
    <w:p w:rsidR="009048E7" w:rsidRDefault="009048E7" w:rsidP="00E830EA">
      <w:pPr>
        <w:rPr>
          <w:rFonts w:ascii="Arial" w:hAnsi="Arial" w:cs="Arial"/>
          <w:b/>
          <w:sz w:val="22"/>
          <w:szCs w:val="22"/>
        </w:rPr>
      </w:pPr>
    </w:p>
    <w:p w:rsidR="00023714" w:rsidRDefault="00BD27A8" w:rsidP="00E830EA">
      <w:pPr>
        <w:rPr>
          <w:rStyle w:val="Collegamentoipertestuale"/>
          <w:rFonts w:ascii="Arial" w:hAnsi="Arial" w:cs="Arial"/>
          <w:color w:val="auto"/>
          <w:sz w:val="22"/>
          <w:szCs w:val="22"/>
        </w:rPr>
      </w:pPr>
      <w:r w:rsidRPr="006E04AF">
        <w:rPr>
          <w:rFonts w:ascii="Arial" w:hAnsi="Arial" w:cs="Arial"/>
          <w:b/>
          <w:sz w:val="22"/>
          <w:szCs w:val="22"/>
        </w:rPr>
        <w:t xml:space="preserve">Roma, </w:t>
      </w:r>
      <w:r w:rsidR="006E04AF" w:rsidRPr="006E04AF">
        <w:rPr>
          <w:rFonts w:ascii="Arial" w:hAnsi="Arial" w:cs="Arial"/>
          <w:b/>
          <w:sz w:val="22"/>
          <w:szCs w:val="22"/>
        </w:rPr>
        <w:t>21 settembre</w:t>
      </w:r>
      <w:r w:rsidRPr="006E04AF">
        <w:rPr>
          <w:rFonts w:ascii="Arial" w:hAnsi="Arial" w:cs="Arial"/>
          <w:b/>
          <w:sz w:val="22"/>
          <w:szCs w:val="22"/>
        </w:rPr>
        <w:t xml:space="preserve"> 2015</w:t>
      </w:r>
      <w:r w:rsidRPr="006E04AF">
        <w:rPr>
          <w:rFonts w:ascii="Arial" w:hAnsi="Arial" w:cs="Arial"/>
          <w:sz w:val="22"/>
          <w:szCs w:val="22"/>
        </w:rPr>
        <w:t xml:space="preserve"> – </w:t>
      </w:r>
      <w:r w:rsidR="00023714">
        <w:rPr>
          <w:rFonts w:ascii="Arial" w:hAnsi="Arial" w:cs="Arial"/>
          <w:sz w:val="22"/>
          <w:szCs w:val="22"/>
        </w:rPr>
        <w:t>I futuri scenari di valorizzazione degli immobili pubblici a Piacenza passano dal coinvolgimento di</w:t>
      </w:r>
      <w:r w:rsidR="003E4102">
        <w:rPr>
          <w:rFonts w:ascii="Arial" w:hAnsi="Arial" w:cs="Arial"/>
          <w:sz w:val="22"/>
          <w:szCs w:val="22"/>
        </w:rPr>
        <w:t xml:space="preserve"> </w:t>
      </w:r>
      <w:r w:rsidR="00023714">
        <w:rPr>
          <w:rFonts w:ascii="Arial" w:hAnsi="Arial" w:cs="Arial"/>
          <w:sz w:val="22"/>
          <w:szCs w:val="22"/>
        </w:rPr>
        <w:t>cittadini, associa</w:t>
      </w:r>
      <w:r w:rsidR="00E31A7E">
        <w:rPr>
          <w:rFonts w:ascii="Arial" w:hAnsi="Arial" w:cs="Arial"/>
          <w:sz w:val="22"/>
          <w:szCs w:val="22"/>
        </w:rPr>
        <w:t>zioni, amministratori e imprese</w:t>
      </w:r>
      <w:r w:rsidR="0077297A">
        <w:rPr>
          <w:rFonts w:ascii="Arial" w:hAnsi="Arial" w:cs="Arial"/>
          <w:sz w:val="22"/>
          <w:szCs w:val="22"/>
        </w:rPr>
        <w:t xml:space="preserve"> </w:t>
      </w:r>
      <w:r w:rsidR="002A1532">
        <w:rPr>
          <w:rFonts w:ascii="Arial" w:hAnsi="Arial" w:cs="Arial"/>
          <w:sz w:val="22"/>
          <w:szCs w:val="22"/>
        </w:rPr>
        <w:t>che possono ora inviare proposte e idee</w:t>
      </w:r>
      <w:r w:rsidR="0077297A">
        <w:rPr>
          <w:rFonts w:ascii="Arial" w:hAnsi="Arial" w:cs="Arial"/>
          <w:sz w:val="22"/>
          <w:szCs w:val="22"/>
        </w:rPr>
        <w:t xml:space="preserve"> sul riuso dei beni</w:t>
      </w:r>
      <w:r w:rsidR="002A1532">
        <w:rPr>
          <w:rFonts w:ascii="Arial" w:hAnsi="Arial" w:cs="Arial"/>
          <w:sz w:val="22"/>
          <w:szCs w:val="22"/>
        </w:rPr>
        <w:t xml:space="preserve"> all’Agenzia del D</w:t>
      </w:r>
      <w:r w:rsidR="00062FE0">
        <w:rPr>
          <w:rFonts w:ascii="Arial" w:hAnsi="Arial" w:cs="Arial"/>
          <w:sz w:val="22"/>
          <w:szCs w:val="22"/>
        </w:rPr>
        <w:t xml:space="preserve">emanio e al Comune di Piacenza, </w:t>
      </w:r>
      <w:r w:rsidR="002A1532">
        <w:rPr>
          <w:rFonts w:ascii="Arial" w:hAnsi="Arial" w:cs="Arial"/>
          <w:sz w:val="22"/>
          <w:szCs w:val="22"/>
        </w:rPr>
        <w:t>grazie al</w:t>
      </w:r>
      <w:r w:rsidR="0011652F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11652F">
        <w:rPr>
          <w:rFonts w:ascii="Arial" w:hAnsi="Arial" w:cs="Arial"/>
          <w:sz w:val="22"/>
          <w:szCs w:val="22"/>
        </w:rPr>
        <w:t>consult@</w:t>
      </w:r>
      <w:r w:rsidR="002A1532">
        <w:rPr>
          <w:rFonts w:ascii="Arial" w:hAnsi="Arial" w:cs="Arial"/>
          <w:sz w:val="22"/>
          <w:szCs w:val="22"/>
        </w:rPr>
        <w:t>zione</w:t>
      </w:r>
      <w:proofErr w:type="spellEnd"/>
      <w:r w:rsidR="002A1532">
        <w:rPr>
          <w:rFonts w:ascii="Arial" w:hAnsi="Arial" w:cs="Arial"/>
          <w:sz w:val="22"/>
          <w:szCs w:val="22"/>
        </w:rPr>
        <w:t xml:space="preserve"> pubblica </w:t>
      </w:r>
      <w:r w:rsidR="00062FE0">
        <w:rPr>
          <w:rFonts w:ascii="Arial" w:hAnsi="Arial" w:cs="Arial"/>
          <w:sz w:val="22"/>
          <w:szCs w:val="22"/>
        </w:rPr>
        <w:t xml:space="preserve">ora </w:t>
      </w:r>
      <w:r w:rsidR="002A1532">
        <w:rPr>
          <w:rFonts w:ascii="Arial" w:hAnsi="Arial" w:cs="Arial"/>
          <w:sz w:val="22"/>
          <w:szCs w:val="22"/>
        </w:rPr>
        <w:t xml:space="preserve">online su </w:t>
      </w:r>
      <w:hyperlink r:id="rId11" w:history="1">
        <w:r w:rsidR="002A1532" w:rsidRPr="00CB533F">
          <w:rPr>
            <w:rStyle w:val="Collegamentoipertestuale"/>
            <w:rFonts w:ascii="Arial" w:hAnsi="Arial" w:cs="Arial"/>
            <w:bCs/>
            <w:color w:val="auto"/>
            <w:sz w:val="22"/>
            <w:szCs w:val="22"/>
          </w:rPr>
          <w:t>www.agenziademanio.it</w:t>
        </w:r>
      </w:hyperlink>
      <w:r w:rsidR="00315F98">
        <w:rPr>
          <w:rFonts w:ascii="Arial" w:hAnsi="Arial" w:cs="Arial"/>
          <w:bCs/>
          <w:sz w:val="22"/>
          <w:szCs w:val="22"/>
        </w:rPr>
        <w:t xml:space="preserve"> </w:t>
      </w:r>
      <w:r w:rsidR="009564A7">
        <w:rPr>
          <w:rFonts w:ascii="Arial" w:hAnsi="Arial" w:cs="Arial"/>
          <w:bCs/>
          <w:sz w:val="22"/>
          <w:szCs w:val="22"/>
        </w:rPr>
        <w:t xml:space="preserve">raggiungibile anche dal sito del Comune </w:t>
      </w:r>
      <w:hyperlink r:id="rId12" w:history="1">
        <w:r w:rsidR="009564A7" w:rsidRPr="009564A7">
          <w:rPr>
            <w:rStyle w:val="Collegamentoipertestuale"/>
            <w:rFonts w:ascii="Arial" w:hAnsi="Arial" w:cs="Arial"/>
            <w:color w:val="auto"/>
            <w:sz w:val="22"/>
            <w:szCs w:val="22"/>
          </w:rPr>
          <w:t>www.comune.piacenza.it</w:t>
        </w:r>
      </w:hyperlink>
    </w:p>
    <w:p w:rsidR="002A1532" w:rsidRDefault="002A1532" w:rsidP="00E830EA">
      <w:pPr>
        <w:rPr>
          <w:rFonts w:ascii="Arial" w:hAnsi="Arial" w:cs="Arial"/>
          <w:sz w:val="22"/>
          <w:szCs w:val="22"/>
        </w:rPr>
      </w:pPr>
    </w:p>
    <w:p w:rsidR="001E1B18" w:rsidRPr="0097762A" w:rsidRDefault="00FE59A0" w:rsidP="001E1B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E830EA" w:rsidRPr="00E830EA">
        <w:rPr>
          <w:rFonts w:ascii="Arial" w:hAnsi="Arial" w:cs="Arial"/>
          <w:sz w:val="22"/>
          <w:szCs w:val="22"/>
        </w:rPr>
        <w:t xml:space="preserve">ino al 16 novembre </w:t>
      </w:r>
      <w:r w:rsidR="005545F3" w:rsidRPr="00E830EA">
        <w:rPr>
          <w:rFonts w:ascii="Arial" w:hAnsi="Arial" w:cs="Arial"/>
          <w:sz w:val="22"/>
          <w:szCs w:val="22"/>
        </w:rPr>
        <w:t>2015</w:t>
      </w:r>
      <w:r w:rsidR="00E830EA" w:rsidRPr="00E830EA">
        <w:rPr>
          <w:rFonts w:ascii="Arial" w:hAnsi="Arial" w:cs="Arial"/>
          <w:sz w:val="22"/>
          <w:szCs w:val="22"/>
        </w:rPr>
        <w:t xml:space="preserve"> </w:t>
      </w:r>
      <w:r w:rsidR="001F3D44">
        <w:rPr>
          <w:rFonts w:ascii="Arial" w:hAnsi="Arial" w:cs="Arial"/>
          <w:sz w:val="22"/>
          <w:szCs w:val="22"/>
        </w:rPr>
        <w:t>l’Agenzia e il Comune raccoglieranno</w:t>
      </w:r>
      <w:r w:rsidR="002C3C58">
        <w:rPr>
          <w:rFonts w:ascii="Arial" w:hAnsi="Arial" w:cs="Arial"/>
          <w:sz w:val="22"/>
          <w:szCs w:val="22"/>
        </w:rPr>
        <w:t xml:space="preserve"> così</w:t>
      </w:r>
      <w:r w:rsidR="001F3D44">
        <w:rPr>
          <w:rFonts w:ascii="Arial" w:hAnsi="Arial" w:cs="Arial"/>
          <w:sz w:val="22"/>
          <w:szCs w:val="22"/>
        </w:rPr>
        <w:t xml:space="preserve"> i suggerimenti di </w:t>
      </w:r>
      <w:r w:rsidR="00E830EA" w:rsidRPr="00E830EA">
        <w:rPr>
          <w:rFonts w:ascii="Arial" w:hAnsi="Arial" w:cs="Arial"/>
          <w:sz w:val="22"/>
          <w:szCs w:val="22"/>
        </w:rPr>
        <w:t>tutti i soggetti interessati a contribuire alla definizione di interventi di recupero, valorizz</w:t>
      </w:r>
      <w:r w:rsidR="0062380C">
        <w:rPr>
          <w:rFonts w:ascii="Arial" w:hAnsi="Arial" w:cs="Arial"/>
          <w:sz w:val="22"/>
          <w:szCs w:val="22"/>
        </w:rPr>
        <w:t xml:space="preserve">azione e </w:t>
      </w:r>
      <w:proofErr w:type="spellStart"/>
      <w:r w:rsidR="0062380C">
        <w:rPr>
          <w:rFonts w:ascii="Arial" w:hAnsi="Arial" w:cs="Arial"/>
          <w:sz w:val="22"/>
          <w:szCs w:val="22"/>
        </w:rPr>
        <w:t>rifunzionalizzazione</w:t>
      </w:r>
      <w:proofErr w:type="spellEnd"/>
      <w:r w:rsidR="0062380C">
        <w:rPr>
          <w:rFonts w:ascii="Arial" w:hAnsi="Arial" w:cs="Arial"/>
          <w:sz w:val="22"/>
          <w:szCs w:val="22"/>
        </w:rPr>
        <w:t xml:space="preserve"> </w:t>
      </w:r>
      <w:r w:rsidR="001F3D44">
        <w:rPr>
          <w:rFonts w:ascii="Arial" w:hAnsi="Arial" w:cs="Arial"/>
          <w:sz w:val="22"/>
          <w:szCs w:val="22"/>
        </w:rPr>
        <w:t>di</w:t>
      </w:r>
      <w:r w:rsidR="00E830EA" w:rsidRPr="00E830EA">
        <w:rPr>
          <w:rFonts w:ascii="Arial" w:hAnsi="Arial" w:cs="Arial"/>
          <w:sz w:val="22"/>
          <w:szCs w:val="22"/>
        </w:rPr>
        <w:t xml:space="preserve"> un selezionato portafoglio di immobili</w:t>
      </w:r>
      <w:r w:rsidR="0097762A">
        <w:rPr>
          <w:rFonts w:ascii="Arial" w:hAnsi="Arial" w:cs="Arial"/>
          <w:sz w:val="22"/>
          <w:szCs w:val="22"/>
        </w:rPr>
        <w:t xml:space="preserve"> dello Stato sul territorio della città</w:t>
      </w:r>
      <w:r w:rsidR="001F3D4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In particolare, s</w:t>
      </w:r>
      <w:r w:rsidR="001E1B18">
        <w:rPr>
          <w:rFonts w:ascii="Arial" w:hAnsi="Arial" w:cs="Arial"/>
          <w:sz w:val="22"/>
          <w:szCs w:val="22"/>
        </w:rPr>
        <w:t xml:space="preserve">i tratta </w:t>
      </w:r>
      <w:r w:rsidR="00160977">
        <w:rPr>
          <w:rFonts w:ascii="Arial" w:hAnsi="Arial" w:cs="Arial"/>
          <w:sz w:val="22"/>
          <w:szCs w:val="22"/>
        </w:rPr>
        <w:t xml:space="preserve">di dieci immobili: </w:t>
      </w:r>
      <w:r w:rsidR="003E3412">
        <w:rPr>
          <w:rFonts w:ascii="Arial" w:hAnsi="Arial" w:cs="Arial"/>
          <w:b/>
          <w:sz w:val="22"/>
          <w:szCs w:val="22"/>
        </w:rPr>
        <w:t xml:space="preserve">il Bastione </w:t>
      </w:r>
      <w:r w:rsidR="001E1B18" w:rsidRPr="008A37B8">
        <w:rPr>
          <w:rFonts w:ascii="Arial" w:hAnsi="Arial" w:cs="Arial"/>
          <w:b/>
          <w:sz w:val="22"/>
          <w:szCs w:val="22"/>
        </w:rPr>
        <w:t xml:space="preserve">Porta Borghetto, il Torrione </w:t>
      </w:r>
      <w:proofErr w:type="spellStart"/>
      <w:r w:rsidR="001E1B18" w:rsidRPr="008A37B8">
        <w:rPr>
          <w:rFonts w:ascii="Arial" w:hAnsi="Arial" w:cs="Arial"/>
          <w:b/>
          <w:sz w:val="22"/>
          <w:szCs w:val="22"/>
        </w:rPr>
        <w:t>Fodesta</w:t>
      </w:r>
      <w:proofErr w:type="spellEnd"/>
      <w:r w:rsidR="001E1B18" w:rsidRPr="008A37B8">
        <w:rPr>
          <w:rFonts w:ascii="Arial" w:hAnsi="Arial" w:cs="Arial"/>
          <w:b/>
          <w:sz w:val="22"/>
          <w:szCs w:val="22"/>
        </w:rPr>
        <w:t xml:space="preserve">, il </w:t>
      </w:r>
      <w:r w:rsidR="0097762A">
        <w:rPr>
          <w:rFonts w:ascii="Arial" w:hAnsi="Arial" w:cs="Arial"/>
          <w:b/>
          <w:sz w:val="22"/>
          <w:szCs w:val="22"/>
        </w:rPr>
        <w:t xml:space="preserve">Bastione S. Sisto, la Porta del </w:t>
      </w:r>
      <w:r w:rsidR="001E1B18" w:rsidRPr="008A37B8">
        <w:rPr>
          <w:rFonts w:ascii="Arial" w:hAnsi="Arial" w:cs="Arial"/>
          <w:b/>
          <w:sz w:val="22"/>
          <w:szCs w:val="22"/>
        </w:rPr>
        <w:t>Soccorso, la Rimessa locomotori ferrovia Piacenza-Bettola, l’ex Chiesa di S. Agostino, l’ex Chiesa delle Benedettine, l’ex Chiesa S. Lorenzo, l’ex</w:t>
      </w:r>
      <w:r w:rsidR="00160977" w:rsidRPr="008A37B8">
        <w:rPr>
          <w:rFonts w:ascii="Arial" w:hAnsi="Arial" w:cs="Arial"/>
          <w:b/>
          <w:sz w:val="22"/>
          <w:szCs w:val="22"/>
        </w:rPr>
        <w:t xml:space="preserve"> Caserma Jacopo Dal Verme e</w:t>
      </w:r>
      <w:r>
        <w:rPr>
          <w:rFonts w:ascii="Arial" w:hAnsi="Arial" w:cs="Arial"/>
          <w:b/>
          <w:sz w:val="22"/>
          <w:szCs w:val="22"/>
        </w:rPr>
        <w:t xml:space="preserve"> l’area verde di Piazzale Malta (</w:t>
      </w:r>
      <w:r w:rsidR="00160977" w:rsidRPr="008A37B8">
        <w:rPr>
          <w:rFonts w:ascii="Arial" w:hAnsi="Arial" w:cs="Arial"/>
          <w:b/>
          <w:sz w:val="22"/>
          <w:szCs w:val="22"/>
        </w:rPr>
        <w:t xml:space="preserve">già ex Caserma Zanardi </w:t>
      </w:r>
      <w:r w:rsidR="00160977" w:rsidRPr="0097762A">
        <w:rPr>
          <w:rFonts w:ascii="Arial" w:hAnsi="Arial" w:cs="Arial"/>
          <w:b/>
          <w:sz w:val="22"/>
          <w:szCs w:val="22"/>
        </w:rPr>
        <w:t>Landi</w:t>
      </w:r>
      <w:r>
        <w:rPr>
          <w:rFonts w:ascii="Arial" w:hAnsi="Arial" w:cs="Arial"/>
          <w:b/>
          <w:sz w:val="22"/>
          <w:szCs w:val="22"/>
        </w:rPr>
        <w:t xml:space="preserve">  - </w:t>
      </w:r>
      <w:r w:rsidR="00160977" w:rsidRPr="0097762A">
        <w:rPr>
          <w:rFonts w:ascii="Arial" w:hAnsi="Arial" w:cs="Arial"/>
          <w:b/>
          <w:sz w:val="22"/>
          <w:szCs w:val="22"/>
        </w:rPr>
        <w:t>porzione).</w:t>
      </w:r>
    </w:p>
    <w:p w:rsidR="005C2C73" w:rsidRDefault="00774F11" w:rsidP="001F3D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CA2331">
        <w:rPr>
          <w:rFonts w:ascii="Arial" w:hAnsi="Arial" w:cs="Arial"/>
          <w:sz w:val="22"/>
          <w:szCs w:val="22"/>
        </w:rPr>
        <w:t>er i</w:t>
      </w:r>
      <w:r w:rsidR="005C2C73">
        <w:rPr>
          <w:rFonts w:ascii="Arial" w:hAnsi="Arial" w:cs="Arial"/>
          <w:sz w:val="22"/>
          <w:szCs w:val="22"/>
        </w:rPr>
        <w:t xml:space="preserve"> primi cinque </w:t>
      </w:r>
      <w:r>
        <w:rPr>
          <w:rFonts w:ascii="Arial" w:hAnsi="Arial" w:cs="Arial"/>
          <w:sz w:val="22"/>
          <w:szCs w:val="22"/>
        </w:rPr>
        <w:t xml:space="preserve">beni </w:t>
      </w:r>
      <w:r w:rsidR="00CA2331">
        <w:rPr>
          <w:rFonts w:ascii="Arial" w:hAnsi="Arial" w:cs="Arial"/>
          <w:sz w:val="22"/>
          <w:szCs w:val="22"/>
        </w:rPr>
        <w:t xml:space="preserve">il Comune ha richiesto il trasferimento </w:t>
      </w:r>
      <w:r>
        <w:rPr>
          <w:rFonts w:ascii="Arial" w:hAnsi="Arial" w:cs="Arial"/>
          <w:sz w:val="22"/>
          <w:szCs w:val="22"/>
        </w:rPr>
        <w:t xml:space="preserve">gratuito </w:t>
      </w:r>
      <w:r w:rsidR="00CA2331">
        <w:rPr>
          <w:rFonts w:ascii="Arial" w:hAnsi="Arial" w:cs="Arial"/>
          <w:sz w:val="22"/>
          <w:szCs w:val="22"/>
        </w:rPr>
        <w:t>secondo le procedure del federalismo demaniale culturale (</w:t>
      </w:r>
      <w:r w:rsidR="00CA2331" w:rsidRPr="00CA2331">
        <w:rPr>
          <w:rFonts w:ascii="Arial" w:hAnsi="Arial" w:cs="Arial"/>
          <w:sz w:val="22"/>
          <w:szCs w:val="22"/>
        </w:rPr>
        <w:t xml:space="preserve">art. 5 comma 5 del </w:t>
      </w:r>
      <w:proofErr w:type="spellStart"/>
      <w:r w:rsidR="00CA2331" w:rsidRPr="00CA2331">
        <w:rPr>
          <w:rFonts w:ascii="Arial" w:hAnsi="Arial" w:cs="Arial"/>
          <w:sz w:val="22"/>
          <w:szCs w:val="22"/>
        </w:rPr>
        <w:t>D.Lgs.</w:t>
      </w:r>
      <w:proofErr w:type="spellEnd"/>
      <w:r w:rsidR="00CA2331" w:rsidRPr="00CA2331">
        <w:rPr>
          <w:rFonts w:ascii="Arial" w:hAnsi="Arial" w:cs="Arial"/>
          <w:sz w:val="22"/>
          <w:szCs w:val="22"/>
        </w:rPr>
        <w:t xml:space="preserve"> 85/2010)</w:t>
      </w:r>
      <w:r w:rsidR="00CA2331">
        <w:rPr>
          <w:rFonts w:ascii="Arial" w:hAnsi="Arial" w:cs="Arial"/>
          <w:sz w:val="22"/>
          <w:szCs w:val="22"/>
        </w:rPr>
        <w:t xml:space="preserve">, mentre </w:t>
      </w:r>
      <w:r w:rsidR="00750D1D">
        <w:rPr>
          <w:rFonts w:ascii="Arial" w:hAnsi="Arial" w:cs="Arial"/>
          <w:sz w:val="22"/>
          <w:szCs w:val="22"/>
        </w:rPr>
        <w:t xml:space="preserve">l’ex </w:t>
      </w:r>
      <w:r w:rsidR="00750D1D" w:rsidRPr="001E1B18">
        <w:rPr>
          <w:rFonts w:ascii="Arial" w:hAnsi="Arial" w:cs="Arial"/>
          <w:sz w:val="22"/>
          <w:szCs w:val="22"/>
        </w:rPr>
        <w:t>Chiesa di S. Agostino, l’ex Chiesa delle Bene</w:t>
      </w:r>
      <w:r w:rsidR="00750D1D">
        <w:rPr>
          <w:rFonts w:ascii="Arial" w:hAnsi="Arial" w:cs="Arial"/>
          <w:sz w:val="22"/>
          <w:szCs w:val="22"/>
        </w:rPr>
        <w:t>dettine, l’ex Chiesa S. Lorenzo e</w:t>
      </w:r>
      <w:r w:rsidR="00750D1D" w:rsidRPr="001E1B18">
        <w:rPr>
          <w:rFonts w:ascii="Arial" w:hAnsi="Arial" w:cs="Arial"/>
          <w:sz w:val="22"/>
          <w:szCs w:val="22"/>
        </w:rPr>
        <w:t xml:space="preserve"> l’ex Caserma Jacopo Dal Verme</w:t>
      </w:r>
      <w:r w:rsidR="001106C1">
        <w:rPr>
          <w:rFonts w:ascii="Arial" w:hAnsi="Arial" w:cs="Arial"/>
          <w:sz w:val="22"/>
          <w:szCs w:val="22"/>
        </w:rPr>
        <w:t xml:space="preserve"> fanno parte del “</w:t>
      </w:r>
      <w:r w:rsidR="00750D1D" w:rsidRPr="001E1B18">
        <w:rPr>
          <w:rFonts w:ascii="Arial" w:hAnsi="Arial" w:cs="Arial"/>
          <w:sz w:val="22"/>
          <w:szCs w:val="22"/>
        </w:rPr>
        <w:t>Programma Unitario di Valorizzazione Territoriale” di immobili pubblici (</w:t>
      </w:r>
      <w:proofErr w:type="spellStart"/>
      <w:r w:rsidR="00750D1D" w:rsidRPr="001E1B18">
        <w:rPr>
          <w:rFonts w:ascii="Arial" w:hAnsi="Arial" w:cs="Arial"/>
          <w:sz w:val="22"/>
          <w:szCs w:val="22"/>
        </w:rPr>
        <w:t>P.U.Va.T</w:t>
      </w:r>
      <w:proofErr w:type="spellEnd"/>
      <w:r w:rsidR="00750D1D" w:rsidRPr="001E1B18">
        <w:rPr>
          <w:rFonts w:ascii="Arial" w:hAnsi="Arial" w:cs="Arial"/>
          <w:sz w:val="22"/>
          <w:szCs w:val="22"/>
        </w:rPr>
        <w:t>. Piacenza)</w:t>
      </w:r>
      <w:r w:rsidR="00750D1D">
        <w:rPr>
          <w:rFonts w:ascii="Arial" w:hAnsi="Arial" w:cs="Arial"/>
          <w:sz w:val="22"/>
          <w:szCs w:val="22"/>
        </w:rPr>
        <w:t xml:space="preserve"> sottoscritto con un Protocollo d’Intesa tra l’Agenzia e il Comune</w:t>
      </w:r>
      <w:r w:rsidR="00AF3BA8">
        <w:rPr>
          <w:rFonts w:ascii="Arial" w:hAnsi="Arial" w:cs="Arial"/>
          <w:sz w:val="22"/>
          <w:szCs w:val="22"/>
        </w:rPr>
        <w:t xml:space="preserve"> nel 2012</w:t>
      </w:r>
      <w:r w:rsidR="00DB61B5">
        <w:rPr>
          <w:rFonts w:ascii="Arial" w:hAnsi="Arial" w:cs="Arial"/>
          <w:sz w:val="22"/>
          <w:szCs w:val="22"/>
        </w:rPr>
        <w:t>,</w:t>
      </w:r>
      <w:r w:rsidR="00AF3BA8">
        <w:rPr>
          <w:rFonts w:ascii="Arial" w:hAnsi="Arial" w:cs="Arial"/>
          <w:sz w:val="22"/>
          <w:szCs w:val="22"/>
        </w:rPr>
        <w:t xml:space="preserve"> e oggetto di ulteriori accordi firmati nel 2014.</w:t>
      </w:r>
    </w:p>
    <w:p w:rsidR="00321959" w:rsidRDefault="00321959" w:rsidP="001F3D44">
      <w:pPr>
        <w:rPr>
          <w:rFonts w:ascii="Arial" w:hAnsi="Arial" w:cs="Arial"/>
          <w:sz w:val="22"/>
          <w:szCs w:val="22"/>
        </w:rPr>
      </w:pPr>
    </w:p>
    <w:p w:rsidR="00755960" w:rsidRDefault="00755960" w:rsidP="000D29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Grazie a questa consultazione sarà </w:t>
      </w:r>
      <w:r w:rsidR="00B2758E">
        <w:rPr>
          <w:rFonts w:ascii="Arial" w:hAnsi="Arial" w:cs="Arial"/>
          <w:sz w:val="22"/>
          <w:szCs w:val="22"/>
        </w:rPr>
        <w:t xml:space="preserve">così </w:t>
      </w:r>
      <w:r>
        <w:rPr>
          <w:rFonts w:ascii="Arial" w:hAnsi="Arial" w:cs="Arial"/>
          <w:sz w:val="22"/>
          <w:szCs w:val="22"/>
        </w:rPr>
        <w:t xml:space="preserve">possibile avviare un </w:t>
      </w:r>
      <w:r w:rsidRPr="00755960">
        <w:rPr>
          <w:rFonts w:ascii="Arial" w:hAnsi="Arial" w:cs="Arial"/>
          <w:sz w:val="22"/>
          <w:szCs w:val="22"/>
        </w:rPr>
        <w:t xml:space="preserve">confronto qualificato e costruttivo </w:t>
      </w:r>
      <w:r>
        <w:rPr>
          <w:rFonts w:ascii="Arial" w:hAnsi="Arial" w:cs="Arial"/>
          <w:sz w:val="22"/>
          <w:szCs w:val="22"/>
        </w:rPr>
        <w:t xml:space="preserve">sulle modalità e i percorsi più idonei a riportare in uso questi immobili con forme e utilizzi che ne </w:t>
      </w:r>
      <w:r w:rsidR="00B2758E">
        <w:rPr>
          <w:rFonts w:ascii="Arial" w:hAnsi="Arial" w:cs="Arial"/>
          <w:sz w:val="22"/>
          <w:szCs w:val="22"/>
        </w:rPr>
        <w:t>sviluppino</w:t>
      </w:r>
      <w:r>
        <w:rPr>
          <w:rFonts w:ascii="Arial" w:hAnsi="Arial" w:cs="Arial"/>
          <w:sz w:val="22"/>
          <w:szCs w:val="22"/>
        </w:rPr>
        <w:t xml:space="preserve"> appieno le potenzialità, anche attraverso strategie di cooperazione tra soggetti pubblici e privati. </w:t>
      </w:r>
      <w:r w:rsidR="000D29F4">
        <w:rPr>
          <w:rFonts w:ascii="Arial" w:hAnsi="Arial" w:cs="Arial"/>
          <w:sz w:val="22"/>
          <w:szCs w:val="22"/>
        </w:rPr>
        <w:t>I</w:t>
      </w:r>
      <w:r w:rsidR="000D29F4" w:rsidRPr="000D29F4">
        <w:rPr>
          <w:rFonts w:ascii="Arial" w:hAnsi="Arial" w:cs="Arial"/>
          <w:sz w:val="22"/>
          <w:szCs w:val="22"/>
        </w:rPr>
        <w:t xml:space="preserve"> risultati saranno utilizzati  per la stesura di eventuali bandi rivolti al mercato.</w:t>
      </w:r>
      <w:r w:rsidR="000D29F4">
        <w:t> </w:t>
      </w:r>
      <w:r>
        <w:rPr>
          <w:rFonts w:ascii="Arial" w:hAnsi="Arial" w:cs="Arial"/>
          <w:sz w:val="22"/>
          <w:szCs w:val="22"/>
        </w:rPr>
        <w:t xml:space="preserve">Il patrimonio immobiliare pubblico, infatti, </w:t>
      </w:r>
      <w:r w:rsidRPr="00755960">
        <w:rPr>
          <w:rFonts w:ascii="Arial" w:hAnsi="Arial" w:cs="Arial"/>
          <w:sz w:val="22"/>
          <w:szCs w:val="22"/>
        </w:rPr>
        <w:t>costituisce un valore sociale ed economico di fondamentale importanza per la città di Piacenza, così come per tutto il Sistema-Paese, e può diventare un fattore di crescita per l’economia grazie alle opportunità di valorizzazione degli immobili.</w:t>
      </w:r>
    </w:p>
    <w:p w:rsidR="0069665D" w:rsidRDefault="0069665D" w:rsidP="000D29F4">
      <w:pPr>
        <w:rPr>
          <w:rFonts w:ascii="Arial" w:hAnsi="Arial" w:cs="Arial"/>
          <w:sz w:val="22"/>
          <w:szCs w:val="22"/>
        </w:rPr>
      </w:pPr>
    </w:p>
    <w:p w:rsidR="00321959" w:rsidRDefault="005545F3" w:rsidP="00B8407C">
      <w:pPr>
        <w:rPr>
          <w:rFonts w:ascii="Arial" w:hAnsi="Arial" w:cs="Arial"/>
          <w:sz w:val="22"/>
          <w:szCs w:val="22"/>
        </w:rPr>
      </w:pPr>
      <w:r w:rsidRPr="00B8407C">
        <w:rPr>
          <w:rFonts w:ascii="Arial" w:hAnsi="Arial" w:cs="Arial"/>
          <w:sz w:val="22"/>
          <w:szCs w:val="22"/>
        </w:rPr>
        <w:t xml:space="preserve">Tutti i dettagli sull’iniziativa e sulle modalità di partecipazione alla </w:t>
      </w:r>
      <w:r w:rsidR="00E830EA" w:rsidRPr="00B8407C">
        <w:rPr>
          <w:rFonts w:ascii="Arial" w:hAnsi="Arial" w:cs="Arial"/>
          <w:sz w:val="22"/>
          <w:szCs w:val="22"/>
        </w:rPr>
        <w:t>consultazione pubblica</w:t>
      </w:r>
      <w:r w:rsidRPr="00B8407C">
        <w:rPr>
          <w:rFonts w:ascii="Arial" w:hAnsi="Arial" w:cs="Arial"/>
          <w:sz w:val="22"/>
          <w:szCs w:val="22"/>
        </w:rPr>
        <w:t xml:space="preserve"> sono consultabili sul sito dell’Agenzia</w:t>
      </w:r>
      <w:r w:rsidR="005A2C8C" w:rsidRPr="00B8407C">
        <w:rPr>
          <w:rFonts w:ascii="Arial" w:hAnsi="Arial" w:cs="Arial"/>
          <w:sz w:val="22"/>
          <w:szCs w:val="22"/>
        </w:rPr>
        <w:t xml:space="preserve"> del Demanio, </w:t>
      </w:r>
      <w:r w:rsidR="00321959">
        <w:rPr>
          <w:rFonts w:ascii="Arial" w:hAnsi="Arial" w:cs="Arial"/>
          <w:sz w:val="22"/>
          <w:szCs w:val="22"/>
        </w:rPr>
        <w:t>al link</w:t>
      </w:r>
    </w:p>
    <w:p w:rsidR="00321959" w:rsidRDefault="00FF0887" w:rsidP="00B8407C">
      <w:pPr>
        <w:rPr>
          <w:rFonts w:ascii="Arial" w:hAnsi="Arial" w:cs="Arial"/>
          <w:sz w:val="22"/>
          <w:szCs w:val="22"/>
        </w:rPr>
      </w:pPr>
      <w:hyperlink r:id="rId13" w:history="1">
        <w:r w:rsidR="00321959" w:rsidRPr="00847A7E">
          <w:rPr>
            <w:rStyle w:val="Collegamentoipertestuale"/>
            <w:rFonts w:ascii="Arial" w:hAnsi="Arial" w:cs="Arial"/>
            <w:sz w:val="22"/>
            <w:szCs w:val="22"/>
          </w:rPr>
          <w:t>http://www.agenziademanio.it/opencms/it/ConsultazionePubblica/ImmobiliPubbliciAPiacenza</w:t>
        </w:r>
      </w:hyperlink>
      <w:r w:rsidR="00321959">
        <w:rPr>
          <w:rFonts w:ascii="Arial" w:hAnsi="Arial" w:cs="Arial"/>
          <w:sz w:val="22"/>
          <w:szCs w:val="22"/>
        </w:rPr>
        <w:t>.</w:t>
      </w:r>
    </w:p>
    <w:p w:rsidR="00321959" w:rsidRPr="00B8407C" w:rsidRDefault="00321959" w:rsidP="00B8407C">
      <w:pPr>
        <w:rPr>
          <w:rFonts w:ascii="Arial" w:hAnsi="Arial" w:cs="Arial"/>
          <w:sz w:val="22"/>
          <w:szCs w:val="22"/>
        </w:rPr>
      </w:pPr>
    </w:p>
    <w:p w:rsidR="002515D4" w:rsidRDefault="002515D4" w:rsidP="00C12D03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2515D4" w:rsidRPr="00CE0086" w:rsidRDefault="002515D4" w:rsidP="00C12D03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sectPr w:rsidR="002515D4" w:rsidRPr="00CE0086" w:rsidSect="0038201F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701" w:right="1134" w:bottom="1701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887" w:rsidRDefault="00FF0887">
      <w:r>
        <w:separator/>
      </w:r>
    </w:p>
  </w:endnote>
  <w:endnote w:type="continuationSeparator" w:id="0">
    <w:p w:rsidR="00FF0887" w:rsidRDefault="00FF0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05" w:rsidRDefault="00031D05" w:rsidP="006D7D70">
    <w:pPr>
      <w:pStyle w:val="Pidipagina"/>
      <w:jc w:val="center"/>
      <w:rPr>
        <w:rFonts w:ascii="Times New Roman" w:hAnsi="Times New Roman"/>
        <w:sz w:val="22"/>
      </w:rPr>
    </w:pPr>
    <w:r w:rsidRPr="006D7D70">
      <w:rPr>
        <w:rFonts w:ascii="Times New Roman" w:hAnsi="Times New Roman"/>
        <w:i/>
        <w:sz w:val="20"/>
        <w:lang w:val="fr-FR"/>
      </w:rPr>
      <w:tab/>
    </w:r>
    <w:r w:rsidRPr="006D7D70">
      <w:rPr>
        <w:rFonts w:ascii="Times New Roman" w:hAnsi="Times New Roman"/>
        <w:i/>
        <w:sz w:val="20"/>
        <w:lang w:val="fr-FR"/>
      </w:rPr>
      <w:tab/>
    </w:r>
    <w:r w:rsidRPr="006D7D70">
      <w:rPr>
        <w:rFonts w:ascii="Times New Roman" w:hAnsi="Times New Roman"/>
        <w:i/>
        <w:sz w:val="20"/>
        <w:lang w:val="fr-FR"/>
      </w:rPr>
      <w:tab/>
    </w:r>
    <w:r w:rsidRPr="006D7D70">
      <w:rPr>
        <w:rFonts w:ascii="Times New Roman" w:hAnsi="Times New Roman"/>
        <w:i/>
        <w:sz w:val="20"/>
        <w:lang w:val="fr-FR"/>
      </w:rPr>
      <w:tab/>
    </w:r>
    <w:r w:rsidRPr="006D7D70">
      <w:rPr>
        <w:rFonts w:ascii="Times New Roman" w:hAnsi="Times New Roman"/>
        <w:i/>
        <w:sz w:val="20"/>
        <w:lang w:val="fr-FR"/>
      </w:rPr>
      <w:tab/>
    </w:r>
    <w:r>
      <w:rPr>
        <w:rFonts w:ascii="Times New Roman" w:hAnsi="Times New Roman"/>
        <w:i/>
        <w:sz w:val="20"/>
      </w:rPr>
      <w:t xml:space="preserve">Pagina </w:t>
    </w:r>
    <w:r w:rsidR="00484679">
      <w:rPr>
        <w:rStyle w:val="Numeropagina"/>
        <w:rFonts w:ascii="Times New Roman" w:hAnsi="Times New Roman"/>
        <w:i/>
        <w:sz w:val="20"/>
      </w:rPr>
      <w:fldChar w:fldCharType="begin"/>
    </w:r>
    <w:r>
      <w:rPr>
        <w:rStyle w:val="Numeropagina"/>
        <w:rFonts w:ascii="Times New Roman" w:hAnsi="Times New Roman"/>
        <w:i/>
        <w:sz w:val="20"/>
      </w:rPr>
      <w:instrText xml:space="preserve"> PAGE </w:instrText>
    </w:r>
    <w:r w:rsidR="00484679">
      <w:rPr>
        <w:rStyle w:val="Numeropagina"/>
        <w:rFonts w:ascii="Times New Roman" w:hAnsi="Times New Roman"/>
        <w:i/>
        <w:sz w:val="20"/>
      </w:rPr>
      <w:fldChar w:fldCharType="separate"/>
    </w:r>
    <w:r w:rsidR="000D29F4">
      <w:rPr>
        <w:rStyle w:val="Numeropagina"/>
        <w:rFonts w:ascii="Times New Roman" w:hAnsi="Times New Roman"/>
        <w:i/>
        <w:noProof/>
        <w:sz w:val="20"/>
      </w:rPr>
      <w:t>2</w:t>
    </w:r>
    <w:r w:rsidR="00484679">
      <w:rPr>
        <w:rStyle w:val="Numeropagina"/>
        <w:rFonts w:ascii="Times New Roman" w:hAnsi="Times New Roman"/>
        <w:i/>
        <w:sz w:val="20"/>
      </w:rPr>
      <w:fldChar w:fldCharType="end"/>
    </w:r>
    <w:r>
      <w:rPr>
        <w:rStyle w:val="Numeropagina"/>
        <w:rFonts w:ascii="Times New Roman" w:hAnsi="Times New Roman"/>
        <w:i/>
        <w:sz w:val="20"/>
      </w:rPr>
      <w:t xml:space="preserve"> di </w:t>
    </w:r>
    <w:r w:rsidR="00484679">
      <w:rPr>
        <w:rStyle w:val="Numeropagina"/>
        <w:rFonts w:ascii="Times New Roman" w:hAnsi="Times New Roman"/>
        <w:i/>
        <w:sz w:val="20"/>
      </w:rPr>
      <w:fldChar w:fldCharType="begin"/>
    </w:r>
    <w:r>
      <w:rPr>
        <w:rStyle w:val="Numeropagina"/>
        <w:rFonts w:ascii="Times New Roman" w:hAnsi="Times New Roman"/>
        <w:i/>
        <w:sz w:val="20"/>
      </w:rPr>
      <w:instrText xml:space="preserve"> NUMPAGES </w:instrText>
    </w:r>
    <w:r w:rsidR="00484679">
      <w:rPr>
        <w:rStyle w:val="Numeropagina"/>
        <w:rFonts w:ascii="Times New Roman" w:hAnsi="Times New Roman"/>
        <w:i/>
        <w:sz w:val="20"/>
      </w:rPr>
      <w:fldChar w:fldCharType="separate"/>
    </w:r>
    <w:r w:rsidR="009D075C">
      <w:rPr>
        <w:rStyle w:val="Numeropagina"/>
        <w:rFonts w:ascii="Times New Roman" w:hAnsi="Times New Roman"/>
        <w:i/>
        <w:noProof/>
        <w:sz w:val="20"/>
      </w:rPr>
      <w:t>1</w:t>
    </w:r>
    <w:r w:rsidR="00484679">
      <w:rPr>
        <w:rStyle w:val="Numeropagina"/>
        <w:rFonts w:ascii="Times New Roman" w:hAnsi="Times New Roman"/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DF1" w:rsidRDefault="00031D05" w:rsidP="00FA5DF1">
    <w:pPr>
      <w:pStyle w:val="Pidipagina"/>
      <w:tabs>
        <w:tab w:val="left" w:pos="0"/>
      </w:tabs>
      <w:jc w:val="left"/>
      <w:rPr>
        <w:rFonts w:ascii="Arial" w:hAnsi="Arial" w:cs="Arial"/>
        <w:i/>
        <w:sz w:val="20"/>
        <w:szCs w:val="20"/>
      </w:rPr>
    </w:pPr>
    <w:r w:rsidRPr="006D7D70">
      <w:t xml:space="preserve"> </w:t>
    </w:r>
    <w:r w:rsidRPr="0038201F">
      <w:rPr>
        <w:rFonts w:ascii="Arial" w:hAnsi="Arial" w:cs="Arial"/>
        <w:i/>
        <w:sz w:val="20"/>
        <w:szCs w:val="20"/>
      </w:rPr>
      <w:tab/>
    </w:r>
  </w:p>
  <w:p w:rsidR="00FA5DF1" w:rsidRPr="00FA5DF1" w:rsidRDefault="00FA5DF1" w:rsidP="00FA5DF1">
    <w:pPr>
      <w:pStyle w:val="Pidipagina"/>
      <w:tabs>
        <w:tab w:val="left" w:pos="0"/>
      </w:tabs>
      <w:jc w:val="center"/>
      <w:rPr>
        <w:rFonts w:ascii="Arial" w:hAnsi="Arial" w:cs="Arial"/>
        <w:color w:val="999999"/>
        <w:sz w:val="20"/>
        <w:szCs w:val="20"/>
      </w:rPr>
    </w:pPr>
    <w:r w:rsidRPr="00FA5DF1">
      <w:rPr>
        <w:rFonts w:ascii="Arial" w:hAnsi="Arial" w:cs="Arial"/>
        <w:color w:val="999999"/>
        <w:sz w:val="20"/>
        <w:szCs w:val="20"/>
      </w:rPr>
      <w:t>Agenzia del Demanio - Relazioni con i media</w:t>
    </w:r>
  </w:p>
  <w:p w:rsidR="00FA5DF1" w:rsidRPr="00FA5DF1" w:rsidRDefault="00FA5DF1" w:rsidP="00FA5DF1">
    <w:pPr>
      <w:pStyle w:val="Pidipagina"/>
      <w:tabs>
        <w:tab w:val="left" w:pos="0"/>
      </w:tabs>
      <w:jc w:val="center"/>
      <w:rPr>
        <w:rFonts w:ascii="Arial" w:hAnsi="Arial" w:cs="Arial"/>
        <w:color w:val="999999"/>
        <w:sz w:val="20"/>
        <w:szCs w:val="20"/>
        <w:lang w:val="fr-FR"/>
      </w:rPr>
    </w:pPr>
    <w:r w:rsidRPr="00FA5DF1">
      <w:rPr>
        <w:rFonts w:ascii="Arial" w:hAnsi="Arial" w:cs="Arial"/>
        <w:color w:val="999999"/>
        <w:sz w:val="20"/>
        <w:szCs w:val="20"/>
      </w:rPr>
      <w:t xml:space="preserve">via </w:t>
    </w:r>
    <w:proofErr w:type="spellStart"/>
    <w:r w:rsidRPr="00FA5DF1">
      <w:rPr>
        <w:rFonts w:ascii="Arial" w:hAnsi="Arial" w:cs="Arial"/>
        <w:color w:val="999999"/>
        <w:sz w:val="20"/>
        <w:szCs w:val="20"/>
      </w:rPr>
      <w:t>Barberini</w:t>
    </w:r>
    <w:proofErr w:type="spellEnd"/>
    <w:r w:rsidRPr="00FA5DF1">
      <w:rPr>
        <w:rFonts w:ascii="Arial" w:hAnsi="Arial" w:cs="Arial"/>
        <w:color w:val="999999"/>
        <w:sz w:val="20"/>
        <w:szCs w:val="20"/>
      </w:rPr>
      <w:t xml:space="preserve"> 38, 00187 Roma - Tel. </w:t>
    </w:r>
    <w:r w:rsidRPr="00FA5DF1">
      <w:rPr>
        <w:rFonts w:ascii="Arial" w:hAnsi="Arial" w:cs="Arial"/>
        <w:color w:val="999999"/>
        <w:sz w:val="20"/>
        <w:szCs w:val="20"/>
        <w:lang w:val="fr-FR"/>
      </w:rPr>
      <w:t xml:space="preserve">06 42367638 </w:t>
    </w:r>
    <w:bookmarkStart w:id="1" w:name="_Hlt363555208"/>
    <w:bookmarkStart w:id="2" w:name="_Hlt363555209"/>
    <w:bookmarkStart w:id="3" w:name="_Hlt363555224"/>
    <w:bookmarkStart w:id="4" w:name="_Hlt363555225"/>
    <w:bookmarkEnd w:id="1"/>
    <w:bookmarkEnd w:id="2"/>
    <w:bookmarkEnd w:id="3"/>
    <w:bookmarkEnd w:id="4"/>
    <w:r w:rsidRPr="00FA5DF1">
      <w:rPr>
        <w:rFonts w:ascii="Arial" w:hAnsi="Arial" w:cs="Arial"/>
        <w:color w:val="999999"/>
        <w:sz w:val="20"/>
        <w:szCs w:val="20"/>
        <w:lang w:val="fr-FR"/>
      </w:rPr>
      <w:t xml:space="preserve"> </w:t>
    </w:r>
  </w:p>
  <w:p w:rsidR="00FA5DF1" w:rsidRPr="00FA5DF1" w:rsidRDefault="00FF0887" w:rsidP="00FA5DF1">
    <w:pPr>
      <w:pStyle w:val="Pidipagina"/>
      <w:tabs>
        <w:tab w:val="left" w:pos="0"/>
      </w:tabs>
      <w:jc w:val="center"/>
      <w:rPr>
        <w:rFonts w:ascii="Arial" w:hAnsi="Arial" w:cs="Arial"/>
        <w:lang w:val="fr-FR"/>
      </w:rPr>
    </w:pPr>
    <w:hyperlink r:id="rId1" w:history="1">
      <w:r w:rsidR="00FA5DF1" w:rsidRPr="00FA5DF1">
        <w:rPr>
          <w:rStyle w:val="Collegamentoipertestuale"/>
          <w:rFonts w:ascii="Arial" w:hAnsi="Arial" w:cs="Arial"/>
          <w:sz w:val="20"/>
          <w:szCs w:val="20"/>
          <w:lang w:val="fr-FR"/>
        </w:rPr>
        <w:t>dg.relazionimedia@agenziademanio.it</w:t>
      </w:r>
    </w:hyperlink>
    <w:r w:rsidR="00FA5DF1" w:rsidRPr="00FA5DF1">
      <w:rPr>
        <w:rFonts w:ascii="Arial" w:hAnsi="Arial" w:cs="Arial"/>
        <w:lang w:val="fr-FR"/>
      </w:rPr>
      <w:t xml:space="preserve"> </w:t>
    </w:r>
  </w:p>
  <w:p w:rsidR="00FA5DF1" w:rsidRPr="00FA5DF1" w:rsidRDefault="00FA5DF1" w:rsidP="00FA5DF1">
    <w:pPr>
      <w:pStyle w:val="Pidipagina"/>
      <w:tabs>
        <w:tab w:val="left" w:pos="0"/>
      </w:tabs>
      <w:jc w:val="center"/>
      <w:rPr>
        <w:rFonts w:ascii="Arial" w:hAnsi="Arial" w:cs="Arial"/>
        <w:sz w:val="4"/>
        <w:szCs w:val="4"/>
        <w:lang w:val="fr-FR"/>
      </w:rPr>
    </w:pPr>
  </w:p>
  <w:p w:rsidR="00FA5DF1" w:rsidRPr="00FA5DF1" w:rsidRDefault="00FF0887" w:rsidP="00FA5DF1">
    <w:pPr>
      <w:pStyle w:val="Pidipagina"/>
      <w:jc w:val="center"/>
      <w:rPr>
        <w:rFonts w:ascii="Arial" w:hAnsi="Arial" w:cs="Arial"/>
        <w:lang w:val="fr-FR"/>
      </w:rPr>
    </w:pPr>
    <w:hyperlink r:id="rId2" w:history="1">
      <w:r w:rsidR="00FA5DF1" w:rsidRPr="00FA5DF1">
        <w:rPr>
          <w:rStyle w:val="Collegamentoipertestuale"/>
          <w:rFonts w:ascii="Arial" w:hAnsi="Arial" w:cs="Arial"/>
          <w:sz w:val="20"/>
          <w:szCs w:val="20"/>
          <w:lang w:val="fr-FR"/>
        </w:rPr>
        <w:t>www.agenziademanio.it</w:t>
      </w:r>
    </w:hyperlink>
    <w:r w:rsidR="00FA5DF1" w:rsidRPr="00FA5DF1">
      <w:rPr>
        <w:rFonts w:ascii="Arial" w:hAnsi="Arial" w:cs="Arial"/>
        <w:lang w:val="fr-FR"/>
      </w:rPr>
      <w:t xml:space="preserve"> </w:t>
    </w:r>
  </w:p>
  <w:p w:rsidR="00FA5DF1" w:rsidRPr="00FA5DF1" w:rsidRDefault="00FA5DF1" w:rsidP="00FA5DF1">
    <w:pPr>
      <w:pStyle w:val="Pidipagina"/>
      <w:jc w:val="center"/>
      <w:rPr>
        <w:rFonts w:ascii="Arial" w:hAnsi="Arial" w:cs="Arial"/>
        <w:sz w:val="4"/>
        <w:szCs w:val="4"/>
        <w:lang w:val="fr-FR"/>
      </w:rPr>
    </w:pPr>
  </w:p>
  <w:p w:rsidR="00FA5DF1" w:rsidRPr="00FA5DF1" w:rsidRDefault="00FA5DF1" w:rsidP="00FA5DF1">
    <w:pPr>
      <w:pStyle w:val="Pidipagina"/>
      <w:jc w:val="center"/>
      <w:rPr>
        <w:rFonts w:ascii="Arial" w:hAnsi="Arial" w:cs="Arial"/>
      </w:rPr>
    </w:pPr>
    <w:r w:rsidRPr="00FA5DF1">
      <w:rPr>
        <w:rFonts w:ascii="Arial" w:hAnsi="Arial" w:cs="Arial"/>
        <w:noProof/>
        <w:color w:val="999999"/>
        <w:sz w:val="20"/>
        <w:szCs w:val="20"/>
      </w:rPr>
      <w:drawing>
        <wp:inline distT="0" distB="0" distL="0" distR="0">
          <wp:extent cx="171450" cy="171450"/>
          <wp:effectExtent l="19050" t="0" r="0" b="0"/>
          <wp:docPr id="3" name="Immagine 0" descr="facebook.bmp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facebook.bmp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A5DF1">
      <w:rPr>
        <w:rFonts w:ascii="Arial" w:hAnsi="Arial" w:cs="Arial"/>
        <w:noProof/>
      </w:rPr>
      <w:drawing>
        <wp:inline distT="0" distB="0" distL="0" distR="0">
          <wp:extent cx="171450" cy="171450"/>
          <wp:effectExtent l="19050" t="0" r="0" b="0"/>
          <wp:docPr id="6" name="Immagine 3" descr="twitter.bmp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.bmp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71428" cy="171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5DF1">
      <w:rPr>
        <w:rFonts w:ascii="Arial" w:hAnsi="Arial" w:cs="Arial"/>
        <w:noProof/>
      </w:rPr>
      <w:drawing>
        <wp:inline distT="0" distB="0" distL="0" distR="0">
          <wp:extent cx="172800" cy="172800"/>
          <wp:effectExtent l="19050" t="0" r="0" b="0"/>
          <wp:docPr id="7" name="Immagine 4" descr="youtube.bmp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.bmp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5DF1">
      <w:rPr>
        <w:rFonts w:ascii="Arial" w:hAnsi="Arial" w:cs="Arial"/>
        <w:noProof/>
      </w:rPr>
      <w:drawing>
        <wp:inline distT="0" distB="0" distL="0" distR="0">
          <wp:extent cx="172800" cy="172800"/>
          <wp:effectExtent l="19050" t="0" r="0" b="0"/>
          <wp:docPr id="10" name="Immagine 7" descr="linkedin.bmp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edin.bmp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5DF1">
      <w:rPr>
        <w:rFonts w:ascii="Arial" w:hAnsi="Arial" w:cs="Arial"/>
      </w:rPr>
      <w:t xml:space="preserve"> </w:t>
    </w:r>
  </w:p>
  <w:p w:rsidR="00031D05" w:rsidRPr="0038201F" w:rsidRDefault="00031D05" w:rsidP="00FA5DF1">
    <w:pPr>
      <w:pStyle w:val="Pidipagina"/>
      <w:jc w:val="center"/>
      <w:rPr>
        <w:rFonts w:ascii="Arial" w:hAnsi="Arial" w:cs="Arial"/>
        <w:color w:val="999999"/>
        <w:sz w:val="20"/>
        <w:szCs w:val="20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887" w:rsidRDefault="00FF0887">
      <w:r>
        <w:separator/>
      </w:r>
    </w:p>
  </w:footnote>
  <w:footnote w:type="continuationSeparator" w:id="0">
    <w:p w:rsidR="00FF0887" w:rsidRDefault="00FF0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05" w:rsidRDefault="00031D05">
    <w:pPr>
      <w:pStyle w:val="Intestazione"/>
      <w:jc w:val="cent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62F" w:rsidRDefault="0091062F" w:rsidP="0091062F">
    <w:pPr>
      <w:pStyle w:val="Intestazione"/>
      <w:jc w:val="center"/>
    </w:pPr>
  </w:p>
  <w:p w:rsidR="00031D05" w:rsidRDefault="00175779" w:rsidP="00B84453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347A97" wp14:editId="004FC189">
          <wp:simplePos x="0" y="0"/>
          <wp:positionH relativeFrom="column">
            <wp:posOffset>38735</wp:posOffset>
          </wp:positionH>
          <wp:positionV relativeFrom="paragraph">
            <wp:posOffset>94615</wp:posOffset>
          </wp:positionV>
          <wp:extent cx="1949450" cy="525780"/>
          <wp:effectExtent l="0" t="0" r="0" b="7620"/>
          <wp:wrapNone/>
          <wp:docPr id="2" name="Immagine 1" descr="Logo Agenz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nz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945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4453">
      <w:t xml:space="preserve">                        </w:t>
    </w:r>
    <w:r>
      <w:t xml:space="preserve">                 </w:t>
    </w:r>
    <w:r w:rsidR="00B84453">
      <w:t xml:space="preserve">         </w:t>
    </w:r>
    <w:r>
      <w:rPr>
        <w:rFonts w:ascii="Arial" w:hAnsi="Arial" w:cs="Arial"/>
        <w:noProof/>
        <w:color w:val="FF0000"/>
        <w:sz w:val="22"/>
        <w:szCs w:val="22"/>
      </w:rPr>
      <w:t xml:space="preserve">    </w:t>
    </w:r>
    <w:r>
      <w:rPr>
        <w:rFonts w:ascii="Arial" w:hAnsi="Arial" w:cs="Arial"/>
        <w:noProof/>
        <w:color w:val="FF0000"/>
        <w:sz w:val="22"/>
        <w:szCs w:val="22"/>
      </w:rPr>
      <w:drawing>
        <wp:inline distT="0" distB="0" distL="0" distR="0" wp14:anchorId="0A170FD3" wp14:editId="31C6C0C9">
          <wp:extent cx="2165230" cy="616839"/>
          <wp:effectExtent l="0" t="0" r="6985" b="0"/>
          <wp:docPr id="1" name="Immagine 1" descr="W:\00. PRIORITA'\01 EVENTI 2015\15_09_21 CONSULTAZIONE PUBBLICA PIACENZA\LOGHI\CP_piacenza_gra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00. PRIORITA'\01 EVENTI 2015\15_09_21 CONSULTAZIONE PUBBLICA PIACENZA\LOGHI\CP_piacenza_gran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298" cy="616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4453">
      <w:t xml:space="preserve">          </w:t>
    </w:r>
    <w:r w:rsidR="00B84453">
      <w:rPr>
        <w:noProof/>
      </w:rPr>
      <w:drawing>
        <wp:inline distT="0" distB="0" distL="0" distR="0" wp14:anchorId="03279795" wp14:editId="20EED665">
          <wp:extent cx="1037895" cy="621102"/>
          <wp:effectExtent l="0" t="0" r="0" b="7620"/>
          <wp:docPr id="4" name="Immagine 4" descr="http://www.comieco.org/media/cartoniadi/comune-piacen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omieco.org/media/cartoniadi/comune-piacenz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32" cy="6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1BA" w:rsidRDefault="005641BA">
    <w:pPr>
      <w:pStyle w:val="Intestazione"/>
    </w:pPr>
  </w:p>
  <w:p w:rsidR="005641BA" w:rsidRDefault="005641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E0326"/>
    <w:multiLevelType w:val="hybridMultilevel"/>
    <w:tmpl w:val="54F48A2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04A14"/>
    <w:multiLevelType w:val="hybridMultilevel"/>
    <w:tmpl w:val="6FC44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179F8"/>
    <w:multiLevelType w:val="hybridMultilevel"/>
    <w:tmpl w:val="00E238F0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D135F"/>
    <w:multiLevelType w:val="hybridMultilevel"/>
    <w:tmpl w:val="A18AD5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BCC236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F7FDC"/>
    <w:multiLevelType w:val="hybridMultilevel"/>
    <w:tmpl w:val="286ACA5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12739C"/>
    <w:multiLevelType w:val="hybridMultilevel"/>
    <w:tmpl w:val="517C866C"/>
    <w:lvl w:ilvl="0" w:tplc="D8A268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723711"/>
    <w:multiLevelType w:val="hybridMultilevel"/>
    <w:tmpl w:val="A08CBD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CD"/>
    <w:rsid w:val="00001ADB"/>
    <w:rsid w:val="0000292F"/>
    <w:rsid w:val="00005C29"/>
    <w:rsid w:val="000137CC"/>
    <w:rsid w:val="0001567F"/>
    <w:rsid w:val="000162BA"/>
    <w:rsid w:val="0002335D"/>
    <w:rsid w:val="00023714"/>
    <w:rsid w:val="00023760"/>
    <w:rsid w:val="00025136"/>
    <w:rsid w:val="00026F73"/>
    <w:rsid w:val="000311D1"/>
    <w:rsid w:val="00031D05"/>
    <w:rsid w:val="000323A5"/>
    <w:rsid w:val="00034B65"/>
    <w:rsid w:val="00035E68"/>
    <w:rsid w:val="00037B48"/>
    <w:rsid w:val="00043B3D"/>
    <w:rsid w:val="0004414A"/>
    <w:rsid w:val="00044810"/>
    <w:rsid w:val="000474DB"/>
    <w:rsid w:val="00051015"/>
    <w:rsid w:val="00052ED1"/>
    <w:rsid w:val="00054A66"/>
    <w:rsid w:val="00061156"/>
    <w:rsid w:val="00062FE0"/>
    <w:rsid w:val="00070A26"/>
    <w:rsid w:val="000723B9"/>
    <w:rsid w:val="000775A8"/>
    <w:rsid w:val="00080A06"/>
    <w:rsid w:val="00081285"/>
    <w:rsid w:val="0009624F"/>
    <w:rsid w:val="00096277"/>
    <w:rsid w:val="000A4607"/>
    <w:rsid w:val="000A787B"/>
    <w:rsid w:val="000B5E93"/>
    <w:rsid w:val="000C3D48"/>
    <w:rsid w:val="000C4471"/>
    <w:rsid w:val="000C5222"/>
    <w:rsid w:val="000C7E41"/>
    <w:rsid w:val="000D29F4"/>
    <w:rsid w:val="000D2F9B"/>
    <w:rsid w:val="000E1B69"/>
    <w:rsid w:val="000E2972"/>
    <w:rsid w:val="000E484A"/>
    <w:rsid w:val="000F25DB"/>
    <w:rsid w:val="000F3ED5"/>
    <w:rsid w:val="001008CF"/>
    <w:rsid w:val="0010379E"/>
    <w:rsid w:val="00106A5F"/>
    <w:rsid w:val="001106C1"/>
    <w:rsid w:val="001109A8"/>
    <w:rsid w:val="00112A72"/>
    <w:rsid w:val="00113506"/>
    <w:rsid w:val="00115E15"/>
    <w:rsid w:val="0011652F"/>
    <w:rsid w:val="001213EB"/>
    <w:rsid w:val="00121921"/>
    <w:rsid w:val="0012222E"/>
    <w:rsid w:val="00123C93"/>
    <w:rsid w:val="0013218C"/>
    <w:rsid w:val="001425EE"/>
    <w:rsid w:val="00145B76"/>
    <w:rsid w:val="00150675"/>
    <w:rsid w:val="00150837"/>
    <w:rsid w:val="00150A76"/>
    <w:rsid w:val="0016025E"/>
    <w:rsid w:val="00160977"/>
    <w:rsid w:val="00170251"/>
    <w:rsid w:val="00170980"/>
    <w:rsid w:val="00175779"/>
    <w:rsid w:val="001800CB"/>
    <w:rsid w:val="001812A0"/>
    <w:rsid w:val="00181386"/>
    <w:rsid w:val="00190F36"/>
    <w:rsid w:val="00196215"/>
    <w:rsid w:val="00196446"/>
    <w:rsid w:val="001969E5"/>
    <w:rsid w:val="001A17FE"/>
    <w:rsid w:val="001A1887"/>
    <w:rsid w:val="001A2A4B"/>
    <w:rsid w:val="001A72D8"/>
    <w:rsid w:val="001A78DF"/>
    <w:rsid w:val="001B5174"/>
    <w:rsid w:val="001B5F21"/>
    <w:rsid w:val="001B60C1"/>
    <w:rsid w:val="001B7DFE"/>
    <w:rsid w:val="001C27C9"/>
    <w:rsid w:val="001C2D89"/>
    <w:rsid w:val="001D0EF8"/>
    <w:rsid w:val="001D3B5C"/>
    <w:rsid w:val="001E1137"/>
    <w:rsid w:val="001E1B18"/>
    <w:rsid w:val="001E31AF"/>
    <w:rsid w:val="001E437A"/>
    <w:rsid w:val="001E5AA9"/>
    <w:rsid w:val="001E6EA0"/>
    <w:rsid w:val="001E70E7"/>
    <w:rsid w:val="001F23E1"/>
    <w:rsid w:val="001F3D44"/>
    <w:rsid w:val="001F7CDB"/>
    <w:rsid w:val="00201945"/>
    <w:rsid w:val="00202A02"/>
    <w:rsid w:val="00205352"/>
    <w:rsid w:val="00206475"/>
    <w:rsid w:val="002104A3"/>
    <w:rsid w:val="0021080E"/>
    <w:rsid w:val="00211446"/>
    <w:rsid w:val="002118D9"/>
    <w:rsid w:val="0021380B"/>
    <w:rsid w:val="002138DC"/>
    <w:rsid w:val="00216DFE"/>
    <w:rsid w:val="0022007B"/>
    <w:rsid w:val="002209D9"/>
    <w:rsid w:val="00222811"/>
    <w:rsid w:val="0022778E"/>
    <w:rsid w:val="00231C12"/>
    <w:rsid w:val="0023426F"/>
    <w:rsid w:val="00245B30"/>
    <w:rsid w:val="002461C7"/>
    <w:rsid w:val="002515D4"/>
    <w:rsid w:val="00254D4A"/>
    <w:rsid w:val="002567C0"/>
    <w:rsid w:val="00262146"/>
    <w:rsid w:val="00265F1D"/>
    <w:rsid w:val="00267BC3"/>
    <w:rsid w:val="0027140A"/>
    <w:rsid w:val="00272544"/>
    <w:rsid w:val="00276FE3"/>
    <w:rsid w:val="00280352"/>
    <w:rsid w:val="00281350"/>
    <w:rsid w:val="00281E8A"/>
    <w:rsid w:val="00283FB7"/>
    <w:rsid w:val="00285B71"/>
    <w:rsid w:val="00286C25"/>
    <w:rsid w:val="00293582"/>
    <w:rsid w:val="002937B2"/>
    <w:rsid w:val="002A1532"/>
    <w:rsid w:val="002A3521"/>
    <w:rsid w:val="002A3844"/>
    <w:rsid w:val="002A5A79"/>
    <w:rsid w:val="002A6446"/>
    <w:rsid w:val="002B0CEA"/>
    <w:rsid w:val="002B6A56"/>
    <w:rsid w:val="002C0719"/>
    <w:rsid w:val="002C0DEF"/>
    <w:rsid w:val="002C2422"/>
    <w:rsid w:val="002C3C58"/>
    <w:rsid w:val="002C40BF"/>
    <w:rsid w:val="002C422A"/>
    <w:rsid w:val="002D1C01"/>
    <w:rsid w:val="002D32CF"/>
    <w:rsid w:val="002D4695"/>
    <w:rsid w:val="002E3B22"/>
    <w:rsid w:val="002E583E"/>
    <w:rsid w:val="002E6F6C"/>
    <w:rsid w:val="002E74B7"/>
    <w:rsid w:val="002F0568"/>
    <w:rsid w:val="002F14AF"/>
    <w:rsid w:val="002F64B4"/>
    <w:rsid w:val="0030416D"/>
    <w:rsid w:val="00315F98"/>
    <w:rsid w:val="003203DC"/>
    <w:rsid w:val="00321959"/>
    <w:rsid w:val="00322F25"/>
    <w:rsid w:val="003247B5"/>
    <w:rsid w:val="00326D88"/>
    <w:rsid w:val="0033088D"/>
    <w:rsid w:val="003310AE"/>
    <w:rsid w:val="003319B7"/>
    <w:rsid w:val="00335449"/>
    <w:rsid w:val="003362A7"/>
    <w:rsid w:val="00336A06"/>
    <w:rsid w:val="00345546"/>
    <w:rsid w:val="00345FED"/>
    <w:rsid w:val="00346A4E"/>
    <w:rsid w:val="00347ABA"/>
    <w:rsid w:val="00347B13"/>
    <w:rsid w:val="00351630"/>
    <w:rsid w:val="0035549E"/>
    <w:rsid w:val="003567CC"/>
    <w:rsid w:val="00356FAC"/>
    <w:rsid w:val="00361521"/>
    <w:rsid w:val="00365152"/>
    <w:rsid w:val="003652A0"/>
    <w:rsid w:val="00370625"/>
    <w:rsid w:val="00371ABD"/>
    <w:rsid w:val="00372140"/>
    <w:rsid w:val="0037537F"/>
    <w:rsid w:val="003813E5"/>
    <w:rsid w:val="0038201F"/>
    <w:rsid w:val="00382AD9"/>
    <w:rsid w:val="00387E43"/>
    <w:rsid w:val="003916DF"/>
    <w:rsid w:val="003928E1"/>
    <w:rsid w:val="0039349C"/>
    <w:rsid w:val="00395922"/>
    <w:rsid w:val="00396EBD"/>
    <w:rsid w:val="003A0884"/>
    <w:rsid w:val="003A1F42"/>
    <w:rsid w:val="003A3AD3"/>
    <w:rsid w:val="003A5DCC"/>
    <w:rsid w:val="003A7B7C"/>
    <w:rsid w:val="003A7F14"/>
    <w:rsid w:val="003B1978"/>
    <w:rsid w:val="003B4EE9"/>
    <w:rsid w:val="003B52F9"/>
    <w:rsid w:val="003B6356"/>
    <w:rsid w:val="003C0FED"/>
    <w:rsid w:val="003C1170"/>
    <w:rsid w:val="003C2AD4"/>
    <w:rsid w:val="003D28E0"/>
    <w:rsid w:val="003E2E9B"/>
    <w:rsid w:val="003E3412"/>
    <w:rsid w:val="003E4102"/>
    <w:rsid w:val="003E4EE7"/>
    <w:rsid w:val="003E69D7"/>
    <w:rsid w:val="003F0770"/>
    <w:rsid w:val="003F125F"/>
    <w:rsid w:val="003F17D4"/>
    <w:rsid w:val="003F6191"/>
    <w:rsid w:val="00402550"/>
    <w:rsid w:val="00404D3B"/>
    <w:rsid w:val="004120F2"/>
    <w:rsid w:val="00412E88"/>
    <w:rsid w:val="00413634"/>
    <w:rsid w:val="004146B3"/>
    <w:rsid w:val="004176A4"/>
    <w:rsid w:val="004202E9"/>
    <w:rsid w:val="004218E8"/>
    <w:rsid w:val="00423FA6"/>
    <w:rsid w:val="00426473"/>
    <w:rsid w:val="004266ED"/>
    <w:rsid w:val="00426E18"/>
    <w:rsid w:val="004350CE"/>
    <w:rsid w:val="00437B17"/>
    <w:rsid w:val="00440108"/>
    <w:rsid w:val="00440388"/>
    <w:rsid w:val="00440A02"/>
    <w:rsid w:val="00445948"/>
    <w:rsid w:val="00445A00"/>
    <w:rsid w:val="00453A6E"/>
    <w:rsid w:val="004557CB"/>
    <w:rsid w:val="00457CA7"/>
    <w:rsid w:val="00460527"/>
    <w:rsid w:val="00461179"/>
    <w:rsid w:val="00465BD3"/>
    <w:rsid w:val="00466E36"/>
    <w:rsid w:val="00467758"/>
    <w:rsid w:val="00473C3F"/>
    <w:rsid w:val="004740F4"/>
    <w:rsid w:val="004753BC"/>
    <w:rsid w:val="00475FF9"/>
    <w:rsid w:val="004832A8"/>
    <w:rsid w:val="00484679"/>
    <w:rsid w:val="0048719B"/>
    <w:rsid w:val="00493DE4"/>
    <w:rsid w:val="00495057"/>
    <w:rsid w:val="004A2236"/>
    <w:rsid w:val="004A29FB"/>
    <w:rsid w:val="004A399C"/>
    <w:rsid w:val="004A65D4"/>
    <w:rsid w:val="004B37E9"/>
    <w:rsid w:val="004B51CF"/>
    <w:rsid w:val="004B62B2"/>
    <w:rsid w:val="004B63DE"/>
    <w:rsid w:val="004B7FB5"/>
    <w:rsid w:val="004C1B47"/>
    <w:rsid w:val="004C3696"/>
    <w:rsid w:val="004C5E2C"/>
    <w:rsid w:val="004D5B36"/>
    <w:rsid w:val="004E2D0D"/>
    <w:rsid w:val="004E33A0"/>
    <w:rsid w:val="004E3F4F"/>
    <w:rsid w:val="004E4DE3"/>
    <w:rsid w:val="004E597A"/>
    <w:rsid w:val="004E7179"/>
    <w:rsid w:val="004F11CB"/>
    <w:rsid w:val="004F1A90"/>
    <w:rsid w:val="004F255A"/>
    <w:rsid w:val="005023B0"/>
    <w:rsid w:val="005056AF"/>
    <w:rsid w:val="00511312"/>
    <w:rsid w:val="00512327"/>
    <w:rsid w:val="00516288"/>
    <w:rsid w:val="0051763B"/>
    <w:rsid w:val="00521591"/>
    <w:rsid w:val="00522BC2"/>
    <w:rsid w:val="00523762"/>
    <w:rsid w:val="00523A0C"/>
    <w:rsid w:val="00534CCD"/>
    <w:rsid w:val="00543C28"/>
    <w:rsid w:val="00547D26"/>
    <w:rsid w:val="005545F3"/>
    <w:rsid w:val="00563AAF"/>
    <w:rsid w:val="005641BA"/>
    <w:rsid w:val="00567043"/>
    <w:rsid w:val="0057090D"/>
    <w:rsid w:val="00571582"/>
    <w:rsid w:val="00572240"/>
    <w:rsid w:val="00575636"/>
    <w:rsid w:val="00576137"/>
    <w:rsid w:val="0058403B"/>
    <w:rsid w:val="005857DE"/>
    <w:rsid w:val="0058639C"/>
    <w:rsid w:val="00590F9B"/>
    <w:rsid w:val="00592CCB"/>
    <w:rsid w:val="00593B49"/>
    <w:rsid w:val="005963C4"/>
    <w:rsid w:val="00597C16"/>
    <w:rsid w:val="005A2610"/>
    <w:rsid w:val="005A2C8C"/>
    <w:rsid w:val="005A45C7"/>
    <w:rsid w:val="005A4BF6"/>
    <w:rsid w:val="005A5698"/>
    <w:rsid w:val="005A7E53"/>
    <w:rsid w:val="005C11F1"/>
    <w:rsid w:val="005C2C73"/>
    <w:rsid w:val="005D1A43"/>
    <w:rsid w:val="005D348F"/>
    <w:rsid w:val="005E0D62"/>
    <w:rsid w:val="005E3095"/>
    <w:rsid w:val="005E54FE"/>
    <w:rsid w:val="005E5D66"/>
    <w:rsid w:val="005E62EF"/>
    <w:rsid w:val="0060266D"/>
    <w:rsid w:val="00610044"/>
    <w:rsid w:val="00611D9A"/>
    <w:rsid w:val="006139FB"/>
    <w:rsid w:val="006154E9"/>
    <w:rsid w:val="006236D5"/>
    <w:rsid w:val="0062380C"/>
    <w:rsid w:val="006273B2"/>
    <w:rsid w:val="0063653B"/>
    <w:rsid w:val="006408FB"/>
    <w:rsid w:val="00641F55"/>
    <w:rsid w:val="00642BC2"/>
    <w:rsid w:val="00642E95"/>
    <w:rsid w:val="00645DB5"/>
    <w:rsid w:val="00651842"/>
    <w:rsid w:val="00652275"/>
    <w:rsid w:val="006544F3"/>
    <w:rsid w:val="006551B7"/>
    <w:rsid w:val="006605A3"/>
    <w:rsid w:val="00662733"/>
    <w:rsid w:val="00664516"/>
    <w:rsid w:val="0066471B"/>
    <w:rsid w:val="0066664B"/>
    <w:rsid w:val="006674C0"/>
    <w:rsid w:val="006706BC"/>
    <w:rsid w:val="00672FE0"/>
    <w:rsid w:val="00673F58"/>
    <w:rsid w:val="00677090"/>
    <w:rsid w:val="00680959"/>
    <w:rsid w:val="006824A2"/>
    <w:rsid w:val="006825FB"/>
    <w:rsid w:val="00684BB5"/>
    <w:rsid w:val="0068578D"/>
    <w:rsid w:val="006859D9"/>
    <w:rsid w:val="00692F2F"/>
    <w:rsid w:val="006939EF"/>
    <w:rsid w:val="0069441C"/>
    <w:rsid w:val="006953DD"/>
    <w:rsid w:val="0069665D"/>
    <w:rsid w:val="00696726"/>
    <w:rsid w:val="006A0495"/>
    <w:rsid w:val="006A0D88"/>
    <w:rsid w:val="006A1F73"/>
    <w:rsid w:val="006A43C0"/>
    <w:rsid w:val="006B1C97"/>
    <w:rsid w:val="006B578D"/>
    <w:rsid w:val="006D07C4"/>
    <w:rsid w:val="006D463E"/>
    <w:rsid w:val="006D4D02"/>
    <w:rsid w:val="006D7D70"/>
    <w:rsid w:val="006E04AF"/>
    <w:rsid w:val="006E351E"/>
    <w:rsid w:val="006E3C59"/>
    <w:rsid w:val="006E3F07"/>
    <w:rsid w:val="006E4EE4"/>
    <w:rsid w:val="006F0DF1"/>
    <w:rsid w:val="006F2D18"/>
    <w:rsid w:val="006F74F8"/>
    <w:rsid w:val="0070353D"/>
    <w:rsid w:val="00705030"/>
    <w:rsid w:val="007112FA"/>
    <w:rsid w:val="0071215A"/>
    <w:rsid w:val="00712A83"/>
    <w:rsid w:val="00713C81"/>
    <w:rsid w:val="00713FB9"/>
    <w:rsid w:val="00715507"/>
    <w:rsid w:val="007168F9"/>
    <w:rsid w:val="00725E16"/>
    <w:rsid w:val="00731951"/>
    <w:rsid w:val="0073614C"/>
    <w:rsid w:val="00736776"/>
    <w:rsid w:val="00737DBA"/>
    <w:rsid w:val="00741F60"/>
    <w:rsid w:val="00743248"/>
    <w:rsid w:val="00750D1D"/>
    <w:rsid w:val="007523D3"/>
    <w:rsid w:val="00755960"/>
    <w:rsid w:val="00762425"/>
    <w:rsid w:val="007631C6"/>
    <w:rsid w:val="007634EE"/>
    <w:rsid w:val="00765F56"/>
    <w:rsid w:val="00767032"/>
    <w:rsid w:val="0076723E"/>
    <w:rsid w:val="0077297A"/>
    <w:rsid w:val="00774F11"/>
    <w:rsid w:val="00782E46"/>
    <w:rsid w:val="007842A8"/>
    <w:rsid w:val="00785A95"/>
    <w:rsid w:val="0078713F"/>
    <w:rsid w:val="007924B9"/>
    <w:rsid w:val="00793062"/>
    <w:rsid w:val="007A5103"/>
    <w:rsid w:val="007B1243"/>
    <w:rsid w:val="007C70A5"/>
    <w:rsid w:val="007D0910"/>
    <w:rsid w:val="007D2420"/>
    <w:rsid w:val="007D5E7F"/>
    <w:rsid w:val="007E27E9"/>
    <w:rsid w:val="007E3756"/>
    <w:rsid w:val="007E5091"/>
    <w:rsid w:val="007F2946"/>
    <w:rsid w:val="007F3C55"/>
    <w:rsid w:val="007F5E63"/>
    <w:rsid w:val="00800432"/>
    <w:rsid w:val="00805CDA"/>
    <w:rsid w:val="008076D9"/>
    <w:rsid w:val="008124D7"/>
    <w:rsid w:val="00814092"/>
    <w:rsid w:val="00826B33"/>
    <w:rsid w:val="00831D59"/>
    <w:rsid w:val="00835B38"/>
    <w:rsid w:val="00840208"/>
    <w:rsid w:val="008407CD"/>
    <w:rsid w:val="0084213B"/>
    <w:rsid w:val="00846610"/>
    <w:rsid w:val="00846B5D"/>
    <w:rsid w:val="008630AD"/>
    <w:rsid w:val="00865077"/>
    <w:rsid w:val="00867422"/>
    <w:rsid w:val="0086745A"/>
    <w:rsid w:val="00870D6D"/>
    <w:rsid w:val="008714E8"/>
    <w:rsid w:val="008718DC"/>
    <w:rsid w:val="008743AB"/>
    <w:rsid w:val="00875955"/>
    <w:rsid w:val="00877BA8"/>
    <w:rsid w:val="0088167F"/>
    <w:rsid w:val="00881E60"/>
    <w:rsid w:val="008822DA"/>
    <w:rsid w:val="0088301C"/>
    <w:rsid w:val="00886086"/>
    <w:rsid w:val="00887868"/>
    <w:rsid w:val="008909FE"/>
    <w:rsid w:val="008A147B"/>
    <w:rsid w:val="008A37B8"/>
    <w:rsid w:val="008B35D3"/>
    <w:rsid w:val="008B61FA"/>
    <w:rsid w:val="008B6FFF"/>
    <w:rsid w:val="008C07B7"/>
    <w:rsid w:val="008C2092"/>
    <w:rsid w:val="008C2F3E"/>
    <w:rsid w:val="008C51CC"/>
    <w:rsid w:val="008C60DD"/>
    <w:rsid w:val="008C6916"/>
    <w:rsid w:val="008D2A54"/>
    <w:rsid w:val="008D3D41"/>
    <w:rsid w:val="008D3E9E"/>
    <w:rsid w:val="008D4BB2"/>
    <w:rsid w:val="008D78CA"/>
    <w:rsid w:val="008E2827"/>
    <w:rsid w:val="008E35CF"/>
    <w:rsid w:val="008E5018"/>
    <w:rsid w:val="008F3660"/>
    <w:rsid w:val="008F3BD5"/>
    <w:rsid w:val="008F3D46"/>
    <w:rsid w:val="008F5E40"/>
    <w:rsid w:val="009007E7"/>
    <w:rsid w:val="00901C28"/>
    <w:rsid w:val="0090269B"/>
    <w:rsid w:val="009048E7"/>
    <w:rsid w:val="0090494A"/>
    <w:rsid w:val="00906B8B"/>
    <w:rsid w:val="0091062F"/>
    <w:rsid w:val="00910A08"/>
    <w:rsid w:val="00921F42"/>
    <w:rsid w:val="0092332D"/>
    <w:rsid w:val="009312FF"/>
    <w:rsid w:val="00935736"/>
    <w:rsid w:val="00937EBE"/>
    <w:rsid w:val="009401C6"/>
    <w:rsid w:val="0094078B"/>
    <w:rsid w:val="00941062"/>
    <w:rsid w:val="009418BA"/>
    <w:rsid w:val="009442DC"/>
    <w:rsid w:val="009515F9"/>
    <w:rsid w:val="009564A7"/>
    <w:rsid w:val="0096068D"/>
    <w:rsid w:val="00960F0C"/>
    <w:rsid w:val="00961FF8"/>
    <w:rsid w:val="00964109"/>
    <w:rsid w:val="00964EF1"/>
    <w:rsid w:val="00965ACB"/>
    <w:rsid w:val="009753FD"/>
    <w:rsid w:val="0097762A"/>
    <w:rsid w:val="009840D9"/>
    <w:rsid w:val="00985182"/>
    <w:rsid w:val="00986C1D"/>
    <w:rsid w:val="00987057"/>
    <w:rsid w:val="00994B5B"/>
    <w:rsid w:val="009A0B91"/>
    <w:rsid w:val="009A111C"/>
    <w:rsid w:val="009A3527"/>
    <w:rsid w:val="009A430D"/>
    <w:rsid w:val="009A47DF"/>
    <w:rsid w:val="009A51B8"/>
    <w:rsid w:val="009A74D4"/>
    <w:rsid w:val="009B19B6"/>
    <w:rsid w:val="009B3D1D"/>
    <w:rsid w:val="009B69C2"/>
    <w:rsid w:val="009C2EAD"/>
    <w:rsid w:val="009C6092"/>
    <w:rsid w:val="009D075C"/>
    <w:rsid w:val="009D36BB"/>
    <w:rsid w:val="009D3949"/>
    <w:rsid w:val="009D3E69"/>
    <w:rsid w:val="009D3F0E"/>
    <w:rsid w:val="009D7B54"/>
    <w:rsid w:val="009E4433"/>
    <w:rsid w:val="009E5BB4"/>
    <w:rsid w:val="009E7BC7"/>
    <w:rsid w:val="009E7CE7"/>
    <w:rsid w:val="009F6DDB"/>
    <w:rsid w:val="00A11477"/>
    <w:rsid w:val="00A11714"/>
    <w:rsid w:val="00A14E6E"/>
    <w:rsid w:val="00A2253D"/>
    <w:rsid w:val="00A2328D"/>
    <w:rsid w:val="00A2363D"/>
    <w:rsid w:val="00A26EA3"/>
    <w:rsid w:val="00A312B9"/>
    <w:rsid w:val="00A34FEF"/>
    <w:rsid w:val="00A46590"/>
    <w:rsid w:val="00A471C3"/>
    <w:rsid w:val="00A50405"/>
    <w:rsid w:val="00A50557"/>
    <w:rsid w:val="00A558A3"/>
    <w:rsid w:val="00A55C7C"/>
    <w:rsid w:val="00A602D2"/>
    <w:rsid w:val="00A6138F"/>
    <w:rsid w:val="00A61BA1"/>
    <w:rsid w:val="00A627D3"/>
    <w:rsid w:val="00A65CEE"/>
    <w:rsid w:val="00A66E23"/>
    <w:rsid w:val="00A85814"/>
    <w:rsid w:val="00A912E7"/>
    <w:rsid w:val="00A92028"/>
    <w:rsid w:val="00A9359F"/>
    <w:rsid w:val="00AA06A8"/>
    <w:rsid w:val="00AA1F69"/>
    <w:rsid w:val="00AC0124"/>
    <w:rsid w:val="00AC510E"/>
    <w:rsid w:val="00AC6AF0"/>
    <w:rsid w:val="00AC78B1"/>
    <w:rsid w:val="00AC7FBC"/>
    <w:rsid w:val="00AD0F66"/>
    <w:rsid w:val="00AD7978"/>
    <w:rsid w:val="00AE2173"/>
    <w:rsid w:val="00AE642D"/>
    <w:rsid w:val="00AF0717"/>
    <w:rsid w:val="00AF3BA8"/>
    <w:rsid w:val="00AF628E"/>
    <w:rsid w:val="00B00250"/>
    <w:rsid w:val="00B0302B"/>
    <w:rsid w:val="00B04373"/>
    <w:rsid w:val="00B06F81"/>
    <w:rsid w:val="00B0751C"/>
    <w:rsid w:val="00B1101F"/>
    <w:rsid w:val="00B11FD7"/>
    <w:rsid w:val="00B13691"/>
    <w:rsid w:val="00B15574"/>
    <w:rsid w:val="00B157F6"/>
    <w:rsid w:val="00B1638C"/>
    <w:rsid w:val="00B23FDC"/>
    <w:rsid w:val="00B25502"/>
    <w:rsid w:val="00B26495"/>
    <w:rsid w:val="00B2758E"/>
    <w:rsid w:val="00B34E60"/>
    <w:rsid w:val="00B366B0"/>
    <w:rsid w:val="00B40D83"/>
    <w:rsid w:val="00B47E38"/>
    <w:rsid w:val="00B50B98"/>
    <w:rsid w:val="00B53BAF"/>
    <w:rsid w:val="00B54EE7"/>
    <w:rsid w:val="00B5607C"/>
    <w:rsid w:val="00B6625B"/>
    <w:rsid w:val="00B72128"/>
    <w:rsid w:val="00B75A07"/>
    <w:rsid w:val="00B761C4"/>
    <w:rsid w:val="00B7777A"/>
    <w:rsid w:val="00B77981"/>
    <w:rsid w:val="00B8407C"/>
    <w:rsid w:val="00B8437D"/>
    <w:rsid w:val="00B84453"/>
    <w:rsid w:val="00BA7A3E"/>
    <w:rsid w:val="00BA7D99"/>
    <w:rsid w:val="00BB282A"/>
    <w:rsid w:val="00BB3E81"/>
    <w:rsid w:val="00BB49F6"/>
    <w:rsid w:val="00BB4E72"/>
    <w:rsid w:val="00BB600C"/>
    <w:rsid w:val="00BB7C5E"/>
    <w:rsid w:val="00BC4BA2"/>
    <w:rsid w:val="00BC4DC2"/>
    <w:rsid w:val="00BC6326"/>
    <w:rsid w:val="00BC7561"/>
    <w:rsid w:val="00BD088D"/>
    <w:rsid w:val="00BD27A8"/>
    <w:rsid w:val="00BD3302"/>
    <w:rsid w:val="00BD4F2D"/>
    <w:rsid w:val="00BE0CBA"/>
    <w:rsid w:val="00BE2544"/>
    <w:rsid w:val="00BE4000"/>
    <w:rsid w:val="00BE6823"/>
    <w:rsid w:val="00BE718E"/>
    <w:rsid w:val="00BE7609"/>
    <w:rsid w:val="00C0381E"/>
    <w:rsid w:val="00C03823"/>
    <w:rsid w:val="00C03CF2"/>
    <w:rsid w:val="00C10021"/>
    <w:rsid w:val="00C11363"/>
    <w:rsid w:val="00C12D03"/>
    <w:rsid w:val="00C17769"/>
    <w:rsid w:val="00C20526"/>
    <w:rsid w:val="00C2540F"/>
    <w:rsid w:val="00C26E49"/>
    <w:rsid w:val="00C302E7"/>
    <w:rsid w:val="00C33559"/>
    <w:rsid w:val="00C345D2"/>
    <w:rsid w:val="00C42C41"/>
    <w:rsid w:val="00C43864"/>
    <w:rsid w:val="00C5059C"/>
    <w:rsid w:val="00C511FC"/>
    <w:rsid w:val="00C512C8"/>
    <w:rsid w:val="00C5182C"/>
    <w:rsid w:val="00C54128"/>
    <w:rsid w:val="00C563C6"/>
    <w:rsid w:val="00C57171"/>
    <w:rsid w:val="00C631D8"/>
    <w:rsid w:val="00C64BAE"/>
    <w:rsid w:val="00C67E5D"/>
    <w:rsid w:val="00C716A1"/>
    <w:rsid w:val="00C71F2B"/>
    <w:rsid w:val="00C745B3"/>
    <w:rsid w:val="00C762AC"/>
    <w:rsid w:val="00C77DE8"/>
    <w:rsid w:val="00C92A43"/>
    <w:rsid w:val="00C943BD"/>
    <w:rsid w:val="00C949BB"/>
    <w:rsid w:val="00CA11B0"/>
    <w:rsid w:val="00CA2331"/>
    <w:rsid w:val="00CA786C"/>
    <w:rsid w:val="00CB2804"/>
    <w:rsid w:val="00CB533F"/>
    <w:rsid w:val="00CB56D1"/>
    <w:rsid w:val="00CB5A87"/>
    <w:rsid w:val="00CB7885"/>
    <w:rsid w:val="00CB7EB3"/>
    <w:rsid w:val="00CC3573"/>
    <w:rsid w:val="00CD1391"/>
    <w:rsid w:val="00CD1678"/>
    <w:rsid w:val="00CD3A24"/>
    <w:rsid w:val="00CD4484"/>
    <w:rsid w:val="00CE0086"/>
    <w:rsid w:val="00CE32F5"/>
    <w:rsid w:val="00CE52C4"/>
    <w:rsid w:val="00CF1DCA"/>
    <w:rsid w:val="00CF25BC"/>
    <w:rsid w:val="00CF4FD6"/>
    <w:rsid w:val="00D05441"/>
    <w:rsid w:val="00D1781A"/>
    <w:rsid w:val="00D227BA"/>
    <w:rsid w:val="00D2491A"/>
    <w:rsid w:val="00D25BE5"/>
    <w:rsid w:val="00D35101"/>
    <w:rsid w:val="00D35F0C"/>
    <w:rsid w:val="00D42EEE"/>
    <w:rsid w:val="00D4609E"/>
    <w:rsid w:val="00D469E4"/>
    <w:rsid w:val="00D537D5"/>
    <w:rsid w:val="00D60BF9"/>
    <w:rsid w:val="00D64F10"/>
    <w:rsid w:val="00D70ACF"/>
    <w:rsid w:val="00D74EE2"/>
    <w:rsid w:val="00D75B6F"/>
    <w:rsid w:val="00D80AC7"/>
    <w:rsid w:val="00D841D0"/>
    <w:rsid w:val="00D85781"/>
    <w:rsid w:val="00D906C0"/>
    <w:rsid w:val="00DA1A10"/>
    <w:rsid w:val="00DA3213"/>
    <w:rsid w:val="00DB13D5"/>
    <w:rsid w:val="00DB1CC4"/>
    <w:rsid w:val="00DB21AF"/>
    <w:rsid w:val="00DB61B5"/>
    <w:rsid w:val="00DC1AF2"/>
    <w:rsid w:val="00DC4A6E"/>
    <w:rsid w:val="00DE157C"/>
    <w:rsid w:val="00DE4FD9"/>
    <w:rsid w:val="00DF51ED"/>
    <w:rsid w:val="00DF545B"/>
    <w:rsid w:val="00DF7B5B"/>
    <w:rsid w:val="00DF7E43"/>
    <w:rsid w:val="00E075C0"/>
    <w:rsid w:val="00E166AD"/>
    <w:rsid w:val="00E2527A"/>
    <w:rsid w:val="00E31A7E"/>
    <w:rsid w:val="00E32D98"/>
    <w:rsid w:val="00E3558D"/>
    <w:rsid w:val="00E37F04"/>
    <w:rsid w:val="00E45FC3"/>
    <w:rsid w:val="00E504A4"/>
    <w:rsid w:val="00E5163C"/>
    <w:rsid w:val="00E5431F"/>
    <w:rsid w:val="00E55BCF"/>
    <w:rsid w:val="00E61B79"/>
    <w:rsid w:val="00E63BD1"/>
    <w:rsid w:val="00E73D49"/>
    <w:rsid w:val="00E80FCB"/>
    <w:rsid w:val="00E81E7E"/>
    <w:rsid w:val="00E830EA"/>
    <w:rsid w:val="00E85C3C"/>
    <w:rsid w:val="00E87AAE"/>
    <w:rsid w:val="00E90146"/>
    <w:rsid w:val="00E9403E"/>
    <w:rsid w:val="00E94B16"/>
    <w:rsid w:val="00E9602F"/>
    <w:rsid w:val="00EA3F9A"/>
    <w:rsid w:val="00EB30E4"/>
    <w:rsid w:val="00EB457A"/>
    <w:rsid w:val="00EB61F1"/>
    <w:rsid w:val="00EB791B"/>
    <w:rsid w:val="00ED03E3"/>
    <w:rsid w:val="00ED67F5"/>
    <w:rsid w:val="00ED7144"/>
    <w:rsid w:val="00EE073A"/>
    <w:rsid w:val="00EE4C08"/>
    <w:rsid w:val="00EF38C4"/>
    <w:rsid w:val="00EF60CD"/>
    <w:rsid w:val="00F009D3"/>
    <w:rsid w:val="00F01590"/>
    <w:rsid w:val="00F01AD4"/>
    <w:rsid w:val="00F0392D"/>
    <w:rsid w:val="00F05849"/>
    <w:rsid w:val="00F11B8C"/>
    <w:rsid w:val="00F14127"/>
    <w:rsid w:val="00F14FB9"/>
    <w:rsid w:val="00F16B62"/>
    <w:rsid w:val="00F17EEE"/>
    <w:rsid w:val="00F218A9"/>
    <w:rsid w:val="00F250FC"/>
    <w:rsid w:val="00F25A8F"/>
    <w:rsid w:val="00F26EAA"/>
    <w:rsid w:val="00F3088D"/>
    <w:rsid w:val="00F34777"/>
    <w:rsid w:val="00F36320"/>
    <w:rsid w:val="00F364B2"/>
    <w:rsid w:val="00F414D7"/>
    <w:rsid w:val="00F417B8"/>
    <w:rsid w:val="00F41DA6"/>
    <w:rsid w:val="00F428B5"/>
    <w:rsid w:val="00F440E5"/>
    <w:rsid w:val="00F45B3A"/>
    <w:rsid w:val="00F46958"/>
    <w:rsid w:val="00F55D94"/>
    <w:rsid w:val="00F56517"/>
    <w:rsid w:val="00F567AF"/>
    <w:rsid w:val="00F567CB"/>
    <w:rsid w:val="00F574F2"/>
    <w:rsid w:val="00F578ED"/>
    <w:rsid w:val="00F57D0A"/>
    <w:rsid w:val="00F62A19"/>
    <w:rsid w:val="00F652E4"/>
    <w:rsid w:val="00F66221"/>
    <w:rsid w:val="00F66825"/>
    <w:rsid w:val="00F6692E"/>
    <w:rsid w:val="00F805DA"/>
    <w:rsid w:val="00F81476"/>
    <w:rsid w:val="00F81CD1"/>
    <w:rsid w:val="00F84E25"/>
    <w:rsid w:val="00F85245"/>
    <w:rsid w:val="00F87DCB"/>
    <w:rsid w:val="00F913BC"/>
    <w:rsid w:val="00F94A50"/>
    <w:rsid w:val="00FA5DF1"/>
    <w:rsid w:val="00FB20E0"/>
    <w:rsid w:val="00FC152C"/>
    <w:rsid w:val="00FC2389"/>
    <w:rsid w:val="00FD4E6C"/>
    <w:rsid w:val="00FD5FE9"/>
    <w:rsid w:val="00FE2E46"/>
    <w:rsid w:val="00FE342B"/>
    <w:rsid w:val="00FE59A0"/>
    <w:rsid w:val="00FE66CC"/>
    <w:rsid w:val="00FF0887"/>
    <w:rsid w:val="00FF0F9B"/>
    <w:rsid w:val="00FF1583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Acrony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36A06"/>
    <w:pPr>
      <w:jc w:val="both"/>
    </w:pPr>
    <w:rPr>
      <w:rFonts w:ascii="Book Antiqua" w:hAnsi="Book Antiqua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E0CBA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336A0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36A06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link w:val="RientrocorpodeltestoCarattere"/>
    <w:rsid w:val="00336A06"/>
    <w:pPr>
      <w:spacing w:after="120"/>
      <w:ind w:firstLine="567"/>
    </w:pPr>
    <w:rPr>
      <w:rFonts w:ascii="Times New Roman" w:hAnsi="Times New Roman"/>
    </w:rPr>
  </w:style>
  <w:style w:type="character" w:styleId="Numeropagina">
    <w:name w:val="page number"/>
    <w:basedOn w:val="Carpredefinitoparagrafo"/>
    <w:rsid w:val="00336A06"/>
  </w:style>
  <w:style w:type="character" w:styleId="Collegamentoipertestuale">
    <w:name w:val="Hyperlink"/>
    <w:basedOn w:val="Carpredefinitoparagrafo"/>
    <w:rsid w:val="00336A06"/>
    <w:rPr>
      <w:color w:val="0000FF"/>
      <w:u w:val="single"/>
    </w:rPr>
  </w:style>
  <w:style w:type="character" w:customStyle="1" w:styleId="StileMessaggioDiPostaElettronica201">
    <w:name w:val="StileMessaggioDiPostaElettronica201"/>
    <w:basedOn w:val="Carpredefinitoparagrafo"/>
    <w:semiHidden/>
    <w:rsid w:val="002E3B22"/>
    <w:rPr>
      <w:rFonts w:ascii="Arial" w:hAnsi="Arial" w:cs="Arial"/>
      <w:color w:val="auto"/>
      <w:sz w:val="20"/>
      <w:szCs w:val="20"/>
    </w:rPr>
  </w:style>
  <w:style w:type="paragraph" w:styleId="Testofumetto">
    <w:name w:val="Balloon Text"/>
    <w:basedOn w:val="Normale"/>
    <w:semiHidden/>
    <w:rsid w:val="004E4DE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64B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Rimandocommento">
    <w:name w:val="annotation reference"/>
    <w:basedOn w:val="Carpredefinitoparagrafo"/>
    <w:rsid w:val="003A7B7C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A7B7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A7B7C"/>
    <w:rPr>
      <w:rFonts w:ascii="Book Antiqua" w:hAnsi="Book Antiqua"/>
    </w:rPr>
  </w:style>
  <w:style w:type="paragraph" w:styleId="Soggettocommento">
    <w:name w:val="annotation subject"/>
    <w:basedOn w:val="Testocommento"/>
    <w:next w:val="Testocommento"/>
    <w:link w:val="SoggettocommentoCarattere"/>
    <w:rsid w:val="003A7B7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A7B7C"/>
    <w:rPr>
      <w:rFonts w:ascii="Book Antiqua" w:hAnsi="Book Antiqua"/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062F"/>
    <w:rPr>
      <w:rFonts w:ascii="Book Antiqua" w:hAnsi="Book Antiqu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453A6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55BCF"/>
    <w:rPr>
      <w:b/>
      <w:bCs/>
    </w:rPr>
  </w:style>
  <w:style w:type="character" w:styleId="AcronimoHTML">
    <w:name w:val="HTML Acronym"/>
    <w:basedOn w:val="Carpredefinitoparagrafo"/>
    <w:uiPriority w:val="99"/>
    <w:unhideWhenUsed/>
    <w:rsid w:val="00E55BCF"/>
  </w:style>
  <w:style w:type="paragraph" w:styleId="NormaleWeb">
    <w:name w:val="Normal (Web)"/>
    <w:basedOn w:val="Normale"/>
    <w:uiPriority w:val="99"/>
    <w:unhideWhenUsed/>
    <w:rsid w:val="008D78CA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rsid w:val="00113506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0CBA"/>
    <w:rPr>
      <w:b/>
      <w:bCs/>
      <w:kern w:val="3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A61BA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4136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Acrony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36A06"/>
    <w:pPr>
      <w:jc w:val="both"/>
    </w:pPr>
    <w:rPr>
      <w:rFonts w:ascii="Book Antiqua" w:hAnsi="Book Antiqua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E0CBA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336A0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36A06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link w:val="RientrocorpodeltestoCarattere"/>
    <w:rsid w:val="00336A06"/>
    <w:pPr>
      <w:spacing w:after="120"/>
      <w:ind w:firstLine="567"/>
    </w:pPr>
    <w:rPr>
      <w:rFonts w:ascii="Times New Roman" w:hAnsi="Times New Roman"/>
    </w:rPr>
  </w:style>
  <w:style w:type="character" w:styleId="Numeropagina">
    <w:name w:val="page number"/>
    <w:basedOn w:val="Carpredefinitoparagrafo"/>
    <w:rsid w:val="00336A06"/>
  </w:style>
  <w:style w:type="character" w:styleId="Collegamentoipertestuale">
    <w:name w:val="Hyperlink"/>
    <w:basedOn w:val="Carpredefinitoparagrafo"/>
    <w:rsid w:val="00336A06"/>
    <w:rPr>
      <w:color w:val="0000FF"/>
      <w:u w:val="single"/>
    </w:rPr>
  </w:style>
  <w:style w:type="character" w:customStyle="1" w:styleId="StileMessaggioDiPostaElettronica201">
    <w:name w:val="StileMessaggioDiPostaElettronica201"/>
    <w:basedOn w:val="Carpredefinitoparagrafo"/>
    <w:semiHidden/>
    <w:rsid w:val="002E3B22"/>
    <w:rPr>
      <w:rFonts w:ascii="Arial" w:hAnsi="Arial" w:cs="Arial"/>
      <w:color w:val="auto"/>
      <w:sz w:val="20"/>
      <w:szCs w:val="20"/>
    </w:rPr>
  </w:style>
  <w:style w:type="paragraph" w:styleId="Testofumetto">
    <w:name w:val="Balloon Text"/>
    <w:basedOn w:val="Normale"/>
    <w:semiHidden/>
    <w:rsid w:val="004E4DE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64B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Rimandocommento">
    <w:name w:val="annotation reference"/>
    <w:basedOn w:val="Carpredefinitoparagrafo"/>
    <w:rsid w:val="003A7B7C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A7B7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A7B7C"/>
    <w:rPr>
      <w:rFonts w:ascii="Book Antiqua" w:hAnsi="Book Antiqua"/>
    </w:rPr>
  </w:style>
  <w:style w:type="paragraph" w:styleId="Soggettocommento">
    <w:name w:val="annotation subject"/>
    <w:basedOn w:val="Testocommento"/>
    <w:next w:val="Testocommento"/>
    <w:link w:val="SoggettocommentoCarattere"/>
    <w:rsid w:val="003A7B7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A7B7C"/>
    <w:rPr>
      <w:rFonts w:ascii="Book Antiqua" w:hAnsi="Book Antiqua"/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062F"/>
    <w:rPr>
      <w:rFonts w:ascii="Book Antiqua" w:hAnsi="Book Antiqu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453A6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55BCF"/>
    <w:rPr>
      <w:b/>
      <w:bCs/>
    </w:rPr>
  </w:style>
  <w:style w:type="character" w:styleId="AcronimoHTML">
    <w:name w:val="HTML Acronym"/>
    <w:basedOn w:val="Carpredefinitoparagrafo"/>
    <w:uiPriority w:val="99"/>
    <w:unhideWhenUsed/>
    <w:rsid w:val="00E55BCF"/>
  </w:style>
  <w:style w:type="paragraph" w:styleId="NormaleWeb">
    <w:name w:val="Normal (Web)"/>
    <w:basedOn w:val="Normale"/>
    <w:uiPriority w:val="99"/>
    <w:unhideWhenUsed/>
    <w:rsid w:val="008D78CA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rsid w:val="00113506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0CBA"/>
    <w:rPr>
      <w:b/>
      <w:bCs/>
      <w:kern w:val="3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A61BA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413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1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7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46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6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genziademanio.it/opencms/it/ConsultazionePubblica/ImmobiliPubbliciAPiacenz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mune.piacenza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genziademanio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comune.piacenza.i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genziademanio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agenziademanio" TargetMode="External"/><Relationship Id="rId7" Type="http://schemas.openxmlformats.org/officeDocument/2006/relationships/hyperlink" Target="http://www.youtube.com/user/AgenziaDemanio" TargetMode="External"/><Relationship Id="rId2" Type="http://schemas.openxmlformats.org/officeDocument/2006/relationships/hyperlink" Target="file:///C:\Documents%20and%20Settings\slvmsm72s02h501v\Impostazioni%20locali\Temporary%20Internet%20Files\Content.Outlook\LI2C7EYG\www.agenziademanio.it" TargetMode="External"/><Relationship Id="rId1" Type="http://schemas.openxmlformats.org/officeDocument/2006/relationships/hyperlink" Target="mailto:dg.relazionimedia@agenziademanio.it" TargetMode="External"/><Relationship Id="rId6" Type="http://schemas.openxmlformats.org/officeDocument/2006/relationships/image" Target="media/image5.png"/><Relationship Id="rId5" Type="http://schemas.openxmlformats.org/officeDocument/2006/relationships/hyperlink" Target="http://www.twitter.com/agenziademanio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4.png"/><Relationship Id="rId9" Type="http://schemas.openxmlformats.org/officeDocument/2006/relationships/hyperlink" Target="http://www.linkedin.com/company/agenzia-del-demani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OMUNICATI%20STAMPA\2006_06_Mar_Cattolica_Milan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2578E-6428-4313-85A5-4CD2C90F1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2006_06_Mar_Cattolica_Milano</Template>
  <TotalTime>1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Città, XX mese 200X</vt:lpstr>
    </vt:vector>
  </TitlesOfParts>
  <Company>Ministero delle Finanze Dipartimento del Territorio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Città, XX mese 200X</dc:title>
  <dc:creator>GHSMTS74S08A794J</dc:creator>
  <cp:lastModifiedBy>Michele Rancati</cp:lastModifiedBy>
  <cp:revision>2</cp:revision>
  <cp:lastPrinted>2015-09-21T10:02:00Z</cp:lastPrinted>
  <dcterms:created xsi:type="dcterms:W3CDTF">2015-09-21T11:19:00Z</dcterms:created>
  <dcterms:modified xsi:type="dcterms:W3CDTF">2015-09-21T11:19:00Z</dcterms:modified>
</cp:coreProperties>
</file>