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1" w:rsidRDefault="00AB0DFA" w:rsidP="00AB0DFA">
      <w:pPr>
        <w:jc w:val="center"/>
        <w:rPr>
          <w:rFonts w:ascii="Calisto MT" w:hAnsi="Calisto MT"/>
        </w:rPr>
      </w:pPr>
      <w:r w:rsidRPr="00AB0DFA">
        <w:rPr>
          <w:rFonts w:ascii="Calisto MT" w:hAnsi="Calisto MT"/>
        </w:rPr>
        <w:t>COMUNICATO STAMPA</w:t>
      </w:r>
    </w:p>
    <w:p w:rsidR="00506419" w:rsidRDefault="00AB0DFA" w:rsidP="00173C99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Nella mattinata </w:t>
      </w:r>
      <w:r w:rsidR="00BE26CE">
        <w:rPr>
          <w:rFonts w:ascii="Calisto MT" w:hAnsi="Calisto MT"/>
        </w:rPr>
        <w:t xml:space="preserve">di venerdì 16 dicembre </w:t>
      </w:r>
      <w:r>
        <w:rPr>
          <w:rFonts w:ascii="Calisto MT" w:hAnsi="Calisto MT"/>
        </w:rPr>
        <w:t xml:space="preserve">si è svolta in Prefettura una riunione del Comitato Provinciale per l’Ordine e la Sicurezza Pubblica, </w:t>
      </w:r>
      <w:r w:rsidR="006B68AD">
        <w:rPr>
          <w:rFonts w:ascii="Calisto MT" w:hAnsi="Calisto MT"/>
        </w:rPr>
        <w:t xml:space="preserve">cui sono stati invitati a </w:t>
      </w:r>
      <w:r>
        <w:rPr>
          <w:rFonts w:ascii="Calisto MT" w:hAnsi="Calisto MT"/>
        </w:rPr>
        <w:t xml:space="preserve"> partecipa</w:t>
      </w:r>
      <w:r w:rsidR="006B68AD">
        <w:rPr>
          <w:rFonts w:ascii="Calisto MT" w:hAnsi="Calisto MT"/>
        </w:rPr>
        <w:t>re</w:t>
      </w:r>
      <w:r>
        <w:rPr>
          <w:rFonts w:ascii="Calisto MT" w:hAnsi="Calisto MT"/>
        </w:rPr>
        <w:t xml:space="preserve"> </w:t>
      </w:r>
      <w:r w:rsidR="006B68AD">
        <w:rPr>
          <w:rFonts w:ascii="Calisto MT" w:hAnsi="Calisto MT"/>
        </w:rPr>
        <w:t xml:space="preserve">anche </w:t>
      </w:r>
      <w:r w:rsidR="006D3185">
        <w:rPr>
          <w:rFonts w:ascii="Calisto MT" w:hAnsi="Calisto MT"/>
        </w:rPr>
        <w:t>i Presidenti delle Unioni di Comuni della provincia</w:t>
      </w:r>
      <w:r>
        <w:rPr>
          <w:rFonts w:ascii="Calisto MT" w:hAnsi="Calisto MT"/>
        </w:rPr>
        <w:t>.</w:t>
      </w:r>
    </w:p>
    <w:p w:rsidR="006B68AD" w:rsidRDefault="00AB0DFA" w:rsidP="00173C99">
      <w:pPr>
        <w:spacing w:after="0" w:line="360" w:lineRule="auto"/>
        <w:ind w:firstLine="708"/>
        <w:jc w:val="both"/>
        <w:rPr>
          <w:rFonts w:ascii="Calisto MT" w:hAnsi="Calisto MT"/>
        </w:rPr>
      </w:pPr>
      <w:r w:rsidRPr="009E3355">
        <w:rPr>
          <w:rFonts w:ascii="Calisto MT" w:hAnsi="Calisto MT"/>
        </w:rPr>
        <w:t xml:space="preserve">Nel corso dell’incontro </w:t>
      </w:r>
      <w:r w:rsidR="006B68AD">
        <w:rPr>
          <w:rFonts w:ascii="Calisto MT" w:hAnsi="Calisto MT"/>
        </w:rPr>
        <w:t xml:space="preserve">è stata presa in considerazione la situazione della sicurezza pubblica nella provincia, dove i reati di maggior allarme sociale sono i reati predatori (furti, scippi, rapine etc.). </w:t>
      </w:r>
    </w:p>
    <w:p w:rsidR="006B68AD" w:rsidRDefault="007F5A08" w:rsidP="00173C99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E’</w:t>
      </w:r>
      <w:r w:rsidR="006B68AD">
        <w:rPr>
          <w:rFonts w:ascii="Calisto MT" w:hAnsi="Calisto MT"/>
        </w:rPr>
        <w:t xml:space="preserve"> stato dato atto che i dati, sia pure non ancora consolidati e quindi non definitivi ed ufficiali, relativi all’andamento dei delitti nel periodo 1° gennaio-10 dicembre 2016, in raffronto a quelli dell’analogo periodo del 2015</w:t>
      </w:r>
      <w:r w:rsidR="00AF03D5">
        <w:rPr>
          <w:rFonts w:ascii="Calisto MT" w:hAnsi="Calisto MT"/>
        </w:rPr>
        <w:t xml:space="preserve"> in alcuni Comuni</w:t>
      </w:r>
      <w:r w:rsidR="003E4309">
        <w:rPr>
          <w:rFonts w:ascii="Calisto MT" w:hAnsi="Calisto MT"/>
        </w:rPr>
        <w:t xml:space="preserve"> (vedere allegato)</w:t>
      </w:r>
      <w:r w:rsidR="006B68AD">
        <w:rPr>
          <w:rFonts w:ascii="Calisto MT" w:hAnsi="Calisto MT"/>
        </w:rPr>
        <w:t>, registrano una notevolissima diminuzione dei delitti in generale</w:t>
      </w:r>
      <w:r w:rsidR="00365A66">
        <w:rPr>
          <w:rFonts w:ascii="Calisto MT" w:hAnsi="Calisto MT"/>
        </w:rPr>
        <w:t xml:space="preserve">, dei </w:t>
      </w:r>
      <w:r w:rsidR="006B68AD">
        <w:rPr>
          <w:rFonts w:ascii="Calisto MT" w:hAnsi="Calisto MT"/>
        </w:rPr>
        <w:t xml:space="preserve">furti in generale , </w:t>
      </w:r>
      <w:r w:rsidR="003E4309">
        <w:rPr>
          <w:rFonts w:ascii="Calisto MT" w:hAnsi="Calisto MT"/>
        </w:rPr>
        <w:t xml:space="preserve">dei </w:t>
      </w:r>
      <w:r w:rsidR="006B68AD">
        <w:rPr>
          <w:rFonts w:ascii="Calisto MT" w:hAnsi="Calisto MT"/>
        </w:rPr>
        <w:t xml:space="preserve">furti in abitazione  e </w:t>
      </w:r>
      <w:r w:rsidR="003E4309">
        <w:rPr>
          <w:rFonts w:ascii="Calisto MT" w:hAnsi="Calisto MT"/>
        </w:rPr>
        <w:t xml:space="preserve">delle </w:t>
      </w:r>
      <w:r w:rsidR="006B68AD">
        <w:rPr>
          <w:rFonts w:ascii="Calisto MT" w:hAnsi="Calisto MT"/>
        </w:rPr>
        <w:t xml:space="preserve">rapine </w:t>
      </w:r>
      <w:r w:rsidR="003E4309">
        <w:rPr>
          <w:rFonts w:ascii="Calisto MT" w:hAnsi="Calisto MT"/>
        </w:rPr>
        <w:t>, sia nell’intera provincia che nel Capoluogo.</w:t>
      </w:r>
    </w:p>
    <w:p w:rsidR="005B3ADC" w:rsidRDefault="006B68AD" w:rsidP="007F5A08">
      <w:pPr>
        <w:spacing w:after="0" w:line="360" w:lineRule="auto"/>
        <w:ind w:firstLine="708"/>
        <w:jc w:val="both"/>
        <w:rPr>
          <w:rFonts w:ascii="Calisto MT" w:hAnsi="Calisto MT"/>
        </w:rPr>
      </w:pPr>
      <w:r>
        <w:rPr>
          <w:rFonts w:ascii="Calisto MT" w:hAnsi="Calisto MT"/>
        </w:rPr>
        <w:t>Tale circostanza</w:t>
      </w:r>
      <w:r w:rsidR="007F5A08">
        <w:rPr>
          <w:rFonts w:ascii="Calisto MT" w:hAnsi="Calisto MT"/>
        </w:rPr>
        <w:t xml:space="preserve">, attentamente esaminata, ha certamente messo in luce il miglioramento della percezione della sicurezza nei riguardi della collettività, con l’impegno messo in campo dalle Forze di Polizia e dalle Polizie municipali le quali comunque continueranno a non </w:t>
      </w:r>
      <w:r w:rsidR="00BE26CE">
        <w:rPr>
          <w:rFonts w:ascii="Calisto MT" w:hAnsi="Calisto MT"/>
        </w:rPr>
        <w:t>“</w:t>
      </w:r>
      <w:r w:rsidR="007F5A08">
        <w:rPr>
          <w:rFonts w:ascii="Calisto MT" w:hAnsi="Calisto MT"/>
        </w:rPr>
        <w:t>abbassare la guardia</w:t>
      </w:r>
      <w:r w:rsidR="00BE26CE">
        <w:rPr>
          <w:rFonts w:ascii="Calisto MT" w:hAnsi="Calisto MT"/>
        </w:rPr>
        <w:t>”</w:t>
      </w:r>
      <w:r w:rsidR="007F5A08">
        <w:rPr>
          <w:rFonts w:ascii="Calisto MT" w:hAnsi="Calisto MT"/>
        </w:rPr>
        <w:t>.</w:t>
      </w:r>
    </w:p>
    <w:p w:rsidR="00BE26CE" w:rsidRDefault="007F5A08" w:rsidP="00BE26CE">
      <w:pPr>
        <w:spacing w:line="360" w:lineRule="auto"/>
        <w:ind w:firstLine="708"/>
        <w:jc w:val="both"/>
        <w:rPr>
          <w:rFonts w:ascii="Calisto MT" w:hAnsi="Calisto MT" w:cs="Calisto MT"/>
          <w:kern w:val="1"/>
          <w:sz w:val="24"/>
          <w:szCs w:val="24"/>
          <w:lang w:eastAsia="it-IT"/>
        </w:rPr>
      </w:pPr>
      <w:r>
        <w:rPr>
          <w:rFonts w:ascii="Calisto MT" w:hAnsi="Calisto MT"/>
        </w:rPr>
        <w:t xml:space="preserve">Sempre nell’ambito delle attività che favoriscono utili </w:t>
      </w:r>
      <w:r w:rsidR="00357EAA">
        <w:rPr>
          <w:rFonts w:ascii="Calisto MT" w:hAnsi="Calisto MT"/>
        </w:rPr>
        <w:t xml:space="preserve">sinergie di prevenzione, </w:t>
      </w:r>
      <w:r w:rsidR="00381118">
        <w:rPr>
          <w:rFonts w:ascii="Calisto MT" w:hAnsi="Calisto MT"/>
          <w:sz w:val="24"/>
          <w:szCs w:val="24"/>
        </w:rPr>
        <w:t>è</w:t>
      </w:r>
      <w:r w:rsidR="00381118" w:rsidRPr="00440806">
        <w:rPr>
          <w:rFonts w:ascii="Calisto MT" w:hAnsi="Calisto MT"/>
          <w:sz w:val="24"/>
          <w:szCs w:val="24"/>
        </w:rPr>
        <w:t xml:space="preserve"> stato sottoscritto </w:t>
      </w:r>
      <w:r w:rsidR="00381118" w:rsidRPr="00150115">
        <w:rPr>
          <w:rFonts w:ascii="Calisto MT" w:hAnsi="Calisto MT"/>
          <w:sz w:val="24"/>
          <w:szCs w:val="24"/>
        </w:rPr>
        <w:t xml:space="preserve">il </w:t>
      </w:r>
      <w:r w:rsidR="00381118" w:rsidRPr="00150115">
        <w:rPr>
          <w:rFonts w:ascii="Calisto MT" w:hAnsi="Calisto MT"/>
          <w:i/>
          <w:sz w:val="24"/>
          <w:szCs w:val="24"/>
        </w:rPr>
        <w:t>Protocollo Mille Occhi sulla Città</w:t>
      </w:r>
      <w:r w:rsidR="00381118" w:rsidRPr="00150115">
        <w:rPr>
          <w:rFonts w:ascii="Calisto MT" w:hAnsi="Calisto MT"/>
          <w:sz w:val="24"/>
          <w:szCs w:val="24"/>
        </w:rPr>
        <w:t xml:space="preserve"> con il Comune di Fiorenzuola ed alcuni Istituti di </w:t>
      </w:r>
      <w:r w:rsidR="00150115">
        <w:rPr>
          <w:rFonts w:ascii="Calisto MT" w:hAnsi="Calisto MT"/>
          <w:sz w:val="24"/>
          <w:szCs w:val="24"/>
        </w:rPr>
        <w:t>vigilanza operanti in provincia. Inoltre, i</w:t>
      </w:r>
      <w:r w:rsidR="00381118" w:rsidRPr="00150115">
        <w:rPr>
          <w:rFonts w:ascii="Calisto MT" w:hAnsi="Calisto MT" w:cs="Times New Roman"/>
          <w:sz w:val="24"/>
          <w:szCs w:val="24"/>
          <w:lang w:eastAsia="it-IT"/>
        </w:rPr>
        <w:t xml:space="preserve">l Comune </w:t>
      </w:r>
      <w:r w:rsidR="00381118" w:rsidRPr="00150115">
        <w:rPr>
          <w:rFonts w:ascii="Calisto MT" w:eastAsia="Calibri" w:hAnsi="Calisto MT" w:cs="Times New Roman"/>
          <w:sz w:val="24"/>
          <w:szCs w:val="24"/>
        </w:rPr>
        <w:t xml:space="preserve">di Piacenza ha aderito  al </w:t>
      </w:r>
      <w:r w:rsidR="00381118" w:rsidRPr="00150115">
        <w:rPr>
          <w:rFonts w:ascii="Calisto MT" w:hAnsi="Calisto MT" w:cs="Calisto MT"/>
          <w:kern w:val="1"/>
          <w:sz w:val="24"/>
          <w:szCs w:val="24"/>
          <w:lang w:eastAsia="it-IT"/>
        </w:rPr>
        <w:t>“</w:t>
      </w:r>
      <w:r w:rsidR="00381118" w:rsidRPr="00150115">
        <w:rPr>
          <w:rFonts w:ascii="Calisto MT" w:hAnsi="Calisto MT" w:cs="Courier New"/>
          <w:i/>
          <w:iCs/>
          <w:sz w:val="24"/>
          <w:szCs w:val="24"/>
          <w:lang w:eastAsia="ar-SA"/>
        </w:rPr>
        <w:t>Protocollo d'intesa  per la costituzione della rete provinciale di videosorveglianza</w:t>
      </w:r>
      <w:r w:rsidR="00381118" w:rsidRPr="00150115">
        <w:rPr>
          <w:rFonts w:ascii="Calisto MT" w:hAnsi="Calisto MT" w:cs="Courier New"/>
          <w:iCs/>
          <w:sz w:val="24"/>
          <w:szCs w:val="24"/>
          <w:lang w:eastAsia="ar-SA"/>
        </w:rPr>
        <w:t xml:space="preserve">” </w:t>
      </w:r>
      <w:r w:rsidR="00381118" w:rsidRPr="00150115">
        <w:rPr>
          <w:rFonts w:ascii="Calisto MT" w:eastAsia="Calibri" w:hAnsi="Calisto MT" w:cs="Times New Roman"/>
          <w:sz w:val="24"/>
          <w:szCs w:val="24"/>
        </w:rPr>
        <w:t xml:space="preserve">sottoscritto </w:t>
      </w:r>
      <w:r w:rsidR="00381118" w:rsidRPr="00150115">
        <w:rPr>
          <w:rFonts w:ascii="Calisto MT" w:hAnsi="Calisto MT" w:cs="Calisto MT"/>
          <w:kern w:val="1"/>
          <w:sz w:val="24"/>
          <w:szCs w:val="24"/>
          <w:lang w:eastAsia="it-IT"/>
        </w:rPr>
        <w:t xml:space="preserve"> </w:t>
      </w:r>
      <w:r w:rsidR="00150115">
        <w:rPr>
          <w:rFonts w:ascii="Calisto MT" w:hAnsi="Calisto MT" w:cs="Calisto MT"/>
          <w:kern w:val="1"/>
          <w:sz w:val="24"/>
          <w:szCs w:val="24"/>
          <w:lang w:eastAsia="it-IT"/>
        </w:rPr>
        <w:t xml:space="preserve">lo </w:t>
      </w:r>
      <w:r w:rsidR="00381118" w:rsidRPr="00150115">
        <w:rPr>
          <w:rFonts w:ascii="Calisto MT" w:hAnsi="Calisto MT" w:cs="Calisto MT"/>
          <w:kern w:val="1"/>
          <w:sz w:val="24"/>
          <w:szCs w:val="24"/>
          <w:lang w:eastAsia="it-IT"/>
        </w:rPr>
        <w:t>scorso anno con l’Unione Valnure Valchero e numerosi altri Comuni della provincia.</w:t>
      </w:r>
    </w:p>
    <w:p w:rsidR="00BE26CE" w:rsidRDefault="007F5A08" w:rsidP="00BE26CE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Altro strumento utile per le Forze di Polizia ai fini investigativi è stato il </w:t>
      </w:r>
      <w:r w:rsidR="001E2137">
        <w:rPr>
          <w:rFonts w:ascii="Calisto MT" w:hAnsi="Calisto MT"/>
          <w:sz w:val="24"/>
          <w:szCs w:val="24"/>
        </w:rPr>
        <w:t>monitoraggio</w:t>
      </w:r>
      <w:r w:rsidR="001E2137" w:rsidRPr="009723CD">
        <w:rPr>
          <w:rFonts w:ascii="Calisto MT" w:hAnsi="Calisto MT"/>
          <w:sz w:val="24"/>
          <w:szCs w:val="24"/>
        </w:rPr>
        <w:t xml:space="preserve"> delle telecamere pubbliche e private</w:t>
      </w:r>
      <w:r w:rsidR="001E2137">
        <w:rPr>
          <w:rFonts w:ascii="Calisto MT" w:hAnsi="Calisto MT"/>
          <w:sz w:val="24"/>
          <w:szCs w:val="24"/>
        </w:rPr>
        <w:t xml:space="preserve">, attraverso un sistema informatico </w:t>
      </w:r>
      <w:r>
        <w:rPr>
          <w:rFonts w:ascii="Calisto MT" w:hAnsi="Calisto MT"/>
          <w:sz w:val="24"/>
          <w:szCs w:val="24"/>
        </w:rPr>
        <w:t>cd. “Anagrafe delle telecamere” che consente un intervento mirato e veloce al verificarsi di fatti delittuosi. Il sistema è comunque ancora disponibile, tenendo conto che sono stati inseriti circa 400 sistemi di allarme con circa 3000 telecamere.</w:t>
      </w:r>
    </w:p>
    <w:p w:rsidR="00BE26CE" w:rsidRDefault="00BE26CE" w:rsidP="00BE26CE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BE26CE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E’ stato c</w:t>
      </w:r>
      <w:r w:rsidRPr="006F6BBF">
        <w:rPr>
          <w:rFonts w:ascii="Calisto MT" w:hAnsi="Calisto MT"/>
          <w:sz w:val="24"/>
          <w:szCs w:val="24"/>
        </w:rPr>
        <w:t xml:space="preserve">ostituito  il </w:t>
      </w:r>
      <w:r w:rsidRPr="007C4FA2">
        <w:rPr>
          <w:rFonts w:ascii="Calisto MT" w:hAnsi="Calisto MT"/>
          <w:sz w:val="24"/>
          <w:szCs w:val="24"/>
        </w:rPr>
        <w:t>Comitato per la prevenzione dei reati di truffa</w:t>
      </w:r>
      <w:r w:rsidRPr="006F6BBF">
        <w:rPr>
          <w:rFonts w:ascii="Calisto MT" w:hAnsi="Calisto MT"/>
          <w:b/>
          <w:sz w:val="24"/>
          <w:szCs w:val="24"/>
        </w:rPr>
        <w:t xml:space="preserve"> </w:t>
      </w:r>
      <w:r w:rsidRPr="006F6BBF">
        <w:rPr>
          <w:rFonts w:ascii="Calisto MT" w:hAnsi="Calisto MT"/>
          <w:sz w:val="24"/>
          <w:szCs w:val="24"/>
        </w:rPr>
        <w:t xml:space="preserve"> previsto dal “</w:t>
      </w:r>
      <w:r w:rsidRPr="006F6BBF">
        <w:rPr>
          <w:rFonts w:ascii="Calisto MT" w:hAnsi="Calisto MT"/>
          <w:i/>
          <w:iCs/>
          <w:sz w:val="24"/>
          <w:szCs w:val="24"/>
        </w:rPr>
        <w:t xml:space="preserve">Protocollo d’intesa per la prevenzione delle truffe, in particolare di natura finanziaria agli anziani </w:t>
      </w:r>
      <w:r w:rsidRPr="006F6BBF">
        <w:rPr>
          <w:rFonts w:ascii="Calisto MT" w:hAnsi="Calisto MT"/>
          <w:sz w:val="24"/>
          <w:szCs w:val="24"/>
        </w:rPr>
        <w:t xml:space="preserve">sottoscritto il 3.5.2016 tra Ministero dell'Interno ed ABI, nella composizione ristretta. </w:t>
      </w:r>
      <w:r>
        <w:rPr>
          <w:rFonts w:ascii="Calisto MT" w:hAnsi="Calisto MT"/>
          <w:sz w:val="24"/>
          <w:szCs w:val="24"/>
        </w:rPr>
        <w:t>L’attività del Comitato ha portato alla redazione ed all’invio a numerosi enti</w:t>
      </w:r>
      <w:r w:rsidRPr="006F6BBF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, per la diffusione </w:t>
      </w:r>
      <w:r>
        <w:rPr>
          <w:rFonts w:ascii="Calisto MT" w:hAnsi="Calisto MT"/>
          <w:sz w:val="24"/>
          <w:szCs w:val="24"/>
        </w:rPr>
        <w:lastRenderedPageBreak/>
        <w:t>capillare ai cittadini,</w:t>
      </w:r>
      <w:r w:rsidRPr="004973A0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di </w:t>
      </w:r>
      <w:r w:rsidRPr="006F6BBF">
        <w:rPr>
          <w:rFonts w:ascii="Calisto MT" w:hAnsi="Calisto MT"/>
          <w:sz w:val="24"/>
          <w:szCs w:val="24"/>
        </w:rPr>
        <w:t>un primo vademecum</w:t>
      </w:r>
      <w:r>
        <w:rPr>
          <w:rFonts w:ascii="Calisto MT" w:hAnsi="Calisto MT"/>
          <w:sz w:val="24"/>
          <w:szCs w:val="24"/>
        </w:rPr>
        <w:t xml:space="preserve"> con consigli utili al riguardo, </w:t>
      </w:r>
      <w:r w:rsidRPr="006F6BBF">
        <w:rPr>
          <w:rFonts w:ascii="Calisto MT" w:hAnsi="Calisto MT"/>
          <w:sz w:val="24"/>
          <w:szCs w:val="24"/>
        </w:rPr>
        <w:t>pubblicato</w:t>
      </w:r>
      <w:r>
        <w:rPr>
          <w:rFonts w:ascii="Calisto MT" w:hAnsi="Calisto MT"/>
          <w:sz w:val="24"/>
          <w:szCs w:val="24"/>
        </w:rPr>
        <w:t xml:space="preserve"> anche</w:t>
      </w:r>
      <w:r w:rsidRPr="006F6BBF">
        <w:rPr>
          <w:rFonts w:ascii="Calisto MT" w:hAnsi="Calisto MT"/>
          <w:sz w:val="24"/>
          <w:szCs w:val="24"/>
        </w:rPr>
        <w:t xml:space="preserve"> sul sito della Prefettura</w:t>
      </w:r>
      <w:r>
        <w:rPr>
          <w:rFonts w:ascii="Calisto MT" w:hAnsi="Calisto MT"/>
          <w:sz w:val="24"/>
          <w:szCs w:val="24"/>
        </w:rPr>
        <w:t>.</w:t>
      </w:r>
      <w:r w:rsidRPr="006F6BBF">
        <w:rPr>
          <w:rFonts w:ascii="Calisto MT" w:hAnsi="Calisto MT"/>
          <w:sz w:val="24"/>
          <w:szCs w:val="24"/>
        </w:rPr>
        <w:t xml:space="preserve"> </w:t>
      </w:r>
    </w:p>
    <w:p w:rsidR="00CD736E" w:rsidRDefault="0034678B" w:rsidP="00BE26CE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fronte di fenomeni quali la </w:t>
      </w:r>
      <w:r w:rsidR="00381118" w:rsidRPr="009723CD">
        <w:rPr>
          <w:rFonts w:ascii="Calisto MT" w:hAnsi="Calisto MT"/>
          <w:sz w:val="24"/>
          <w:szCs w:val="24"/>
        </w:rPr>
        <w:t>recrudescenza dei furti di rame a danno di linee elettriche</w:t>
      </w:r>
      <w:r w:rsidR="00BE26CE">
        <w:rPr>
          <w:rFonts w:ascii="Calisto MT" w:hAnsi="Calisto MT"/>
          <w:sz w:val="24"/>
          <w:szCs w:val="24"/>
        </w:rPr>
        <w:t>,</w:t>
      </w:r>
      <w:r w:rsidR="00BE26CE" w:rsidRPr="00BE26CE">
        <w:rPr>
          <w:rFonts w:ascii="Calisto MT" w:hAnsi="Calisto MT"/>
          <w:sz w:val="24"/>
          <w:szCs w:val="24"/>
        </w:rPr>
        <w:t xml:space="preserve"> </w:t>
      </w:r>
      <w:r w:rsidR="00BE26CE">
        <w:rPr>
          <w:rFonts w:ascii="Calisto MT" w:hAnsi="Calisto MT"/>
          <w:sz w:val="24"/>
          <w:szCs w:val="24"/>
        </w:rPr>
        <w:t xml:space="preserve">di </w:t>
      </w:r>
      <w:r w:rsidR="00BE26CE" w:rsidRPr="00CD736E">
        <w:rPr>
          <w:rFonts w:ascii="Calisto MT" w:hAnsi="Calisto MT"/>
          <w:sz w:val="24"/>
          <w:szCs w:val="24"/>
        </w:rPr>
        <w:t>assalti e furti a danno di bancomat e</w:t>
      </w:r>
      <w:r w:rsidR="00BE26CE">
        <w:rPr>
          <w:rFonts w:ascii="Calisto MT" w:hAnsi="Calisto MT"/>
          <w:sz w:val="24"/>
          <w:szCs w:val="24"/>
        </w:rPr>
        <w:t xml:space="preserve"> di</w:t>
      </w:r>
      <w:r w:rsidR="00BE26CE" w:rsidRPr="00CD736E">
        <w:rPr>
          <w:rFonts w:ascii="Calisto MT" w:hAnsi="Calisto MT"/>
          <w:sz w:val="24"/>
          <w:szCs w:val="24"/>
        </w:rPr>
        <w:t xml:space="preserve"> postamat, </w:t>
      </w:r>
      <w:r w:rsidR="009D2FA1">
        <w:rPr>
          <w:rFonts w:ascii="Calisto MT" w:hAnsi="Calisto MT"/>
          <w:sz w:val="24"/>
          <w:szCs w:val="24"/>
        </w:rPr>
        <w:t>di</w:t>
      </w:r>
      <w:r w:rsidR="00BE26CE" w:rsidRPr="00CD736E">
        <w:rPr>
          <w:rFonts w:ascii="Calisto MT" w:hAnsi="Calisto MT"/>
          <w:sz w:val="24"/>
          <w:szCs w:val="24"/>
        </w:rPr>
        <w:t xml:space="preserve"> farmacie, </w:t>
      </w:r>
      <w:r w:rsidR="009D2FA1">
        <w:rPr>
          <w:rFonts w:ascii="Calisto MT" w:hAnsi="Calisto MT"/>
          <w:sz w:val="24"/>
          <w:szCs w:val="24"/>
        </w:rPr>
        <w:t>d</w:t>
      </w:r>
      <w:r w:rsidR="00BE26CE">
        <w:rPr>
          <w:rFonts w:ascii="Calisto MT" w:hAnsi="Calisto MT"/>
          <w:sz w:val="24"/>
          <w:szCs w:val="24"/>
        </w:rPr>
        <w:t>i</w:t>
      </w:r>
      <w:r w:rsidR="00BE26CE" w:rsidRPr="00CD736E">
        <w:rPr>
          <w:rFonts w:ascii="Calisto MT" w:hAnsi="Calisto MT"/>
          <w:sz w:val="24"/>
          <w:szCs w:val="24"/>
        </w:rPr>
        <w:t xml:space="preserve"> tabaccai</w:t>
      </w:r>
      <w:r w:rsidR="009D2FA1">
        <w:rPr>
          <w:rFonts w:ascii="Calisto MT" w:hAnsi="Calisto MT"/>
          <w:sz w:val="24"/>
          <w:szCs w:val="24"/>
        </w:rPr>
        <w:t xml:space="preserve"> e d</w:t>
      </w:r>
      <w:r w:rsidR="00BE26CE">
        <w:rPr>
          <w:rFonts w:ascii="Calisto MT" w:hAnsi="Calisto MT"/>
          <w:sz w:val="24"/>
          <w:szCs w:val="24"/>
        </w:rPr>
        <w:t xml:space="preserve">i distributori di carburante, </w:t>
      </w:r>
      <w:r w:rsidR="00381118" w:rsidRPr="009723CD">
        <w:rPr>
          <w:rFonts w:ascii="Calisto MT" w:hAnsi="Calisto MT"/>
          <w:sz w:val="24"/>
          <w:szCs w:val="24"/>
        </w:rPr>
        <w:t xml:space="preserve">sono stati intensificati i </w:t>
      </w:r>
      <w:r w:rsidR="00BE26CE">
        <w:rPr>
          <w:rFonts w:ascii="Calisto MT" w:hAnsi="Calisto MT"/>
          <w:sz w:val="24"/>
          <w:szCs w:val="24"/>
        </w:rPr>
        <w:t xml:space="preserve">servizi di controllo e di vigilanza, che nel caso dei furti di rame </w:t>
      </w:r>
      <w:r w:rsidR="00381118" w:rsidRPr="009723CD">
        <w:rPr>
          <w:rFonts w:ascii="Calisto MT" w:hAnsi="Calisto MT"/>
          <w:sz w:val="24"/>
          <w:szCs w:val="24"/>
        </w:rPr>
        <w:t>hanno portato ad un ridimensionamento d</w:t>
      </w:r>
      <w:r w:rsidR="002932DC">
        <w:rPr>
          <w:rFonts w:ascii="Calisto MT" w:hAnsi="Calisto MT"/>
          <w:sz w:val="24"/>
          <w:szCs w:val="24"/>
        </w:rPr>
        <w:t xml:space="preserve">el fenomeno ed al ritrovamento </w:t>
      </w:r>
      <w:r w:rsidR="00381118" w:rsidRPr="009723CD">
        <w:rPr>
          <w:rFonts w:ascii="Calisto MT" w:hAnsi="Calisto MT"/>
          <w:sz w:val="24"/>
          <w:szCs w:val="24"/>
        </w:rPr>
        <w:t>di parte de</w:t>
      </w:r>
      <w:r w:rsidR="00CD736E">
        <w:rPr>
          <w:rFonts w:ascii="Calisto MT" w:hAnsi="Calisto MT"/>
          <w:sz w:val="24"/>
          <w:szCs w:val="24"/>
        </w:rPr>
        <w:t>lla refurtiva.</w:t>
      </w:r>
    </w:p>
    <w:p w:rsidR="002932DC" w:rsidRDefault="002932DC" w:rsidP="00BE26CE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 forte impegno da parte delle Forze di polizia è stato poi  riservato al contrasto  del traffico e spaccio di droga sia nel capoluogo che in provincia con alcuni arresti e numerose segnalazioni al servizio sociale della Prefettura.</w:t>
      </w:r>
    </w:p>
    <w:p w:rsidR="00AE03EE" w:rsidRDefault="002932DC" w:rsidP="00194396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 numerosi incidenti stradali rilevati</w:t>
      </w:r>
      <w:r w:rsidR="00194396">
        <w:rPr>
          <w:rFonts w:ascii="Calisto MT" w:hAnsi="Calisto MT"/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</w:t>
      </w:r>
      <w:r w:rsidR="00194396">
        <w:rPr>
          <w:rFonts w:ascii="Calisto MT" w:hAnsi="Calisto MT"/>
          <w:sz w:val="24"/>
          <w:szCs w:val="24"/>
        </w:rPr>
        <w:t xml:space="preserve">dovuti alla forte velocità provocata dall’assunzione di sostanze stupefacenti e di </w:t>
      </w:r>
      <w:r>
        <w:rPr>
          <w:rFonts w:ascii="Calisto MT" w:hAnsi="Calisto MT"/>
          <w:sz w:val="24"/>
          <w:szCs w:val="24"/>
        </w:rPr>
        <w:t xml:space="preserve"> bevande </w:t>
      </w:r>
      <w:r w:rsidR="00194396">
        <w:rPr>
          <w:rFonts w:ascii="Calisto MT" w:hAnsi="Calisto MT"/>
          <w:sz w:val="24"/>
          <w:szCs w:val="24"/>
        </w:rPr>
        <w:t>alcoliche, hanno indotto a dare il più ampio impulso alle attività di vigilanza e controllo anche da parte della Polizia stradale.</w:t>
      </w:r>
      <w:r w:rsidR="005B3ADC">
        <w:rPr>
          <w:rFonts w:ascii="Calisto MT" w:hAnsi="Calisto MT"/>
          <w:sz w:val="24"/>
          <w:szCs w:val="24"/>
        </w:rPr>
        <w:t xml:space="preserve"> </w:t>
      </w:r>
    </w:p>
    <w:p w:rsidR="00381118" w:rsidRDefault="00381118" w:rsidP="00173C99">
      <w:pPr>
        <w:pStyle w:val="Paragrafoelenco"/>
        <w:spacing w:line="360" w:lineRule="auto"/>
        <w:ind w:left="0" w:firstLine="696"/>
        <w:jc w:val="both"/>
        <w:rPr>
          <w:rFonts w:ascii="Calisto MT" w:hAnsi="Calisto MT"/>
          <w:sz w:val="24"/>
          <w:szCs w:val="24"/>
        </w:rPr>
      </w:pPr>
      <w:r w:rsidRPr="00CD736E">
        <w:rPr>
          <w:rFonts w:ascii="Calisto MT" w:hAnsi="Calisto MT"/>
          <w:sz w:val="24"/>
          <w:szCs w:val="24"/>
        </w:rPr>
        <w:t>Notevole è stato l’impegno delle Forze di Polizia anche in occasione degli incontri di calcio per i quali sono</w:t>
      </w:r>
      <w:r w:rsidR="007047E8">
        <w:rPr>
          <w:rFonts w:ascii="Calisto MT" w:hAnsi="Calisto MT"/>
          <w:sz w:val="24"/>
          <w:szCs w:val="24"/>
        </w:rPr>
        <w:t xml:space="preserve"> stati richiesti anche rinforzi; i</w:t>
      </w:r>
      <w:r w:rsidRPr="00CD736E">
        <w:rPr>
          <w:rFonts w:ascii="Calisto MT" w:hAnsi="Calisto MT"/>
          <w:sz w:val="24"/>
          <w:szCs w:val="24"/>
        </w:rPr>
        <w:t>n di due partite, considerati scontri pregressi, il Prefetto – su indicazione del</w:t>
      </w:r>
      <w:r w:rsidR="00194396">
        <w:rPr>
          <w:rFonts w:ascii="Calisto MT" w:hAnsi="Calisto MT"/>
          <w:sz w:val="24"/>
          <w:szCs w:val="24"/>
        </w:rPr>
        <w:t xml:space="preserve"> Osservatorio nazionale per le manifestazioni sportive </w:t>
      </w:r>
      <w:r w:rsidRPr="00CD736E">
        <w:rPr>
          <w:rFonts w:ascii="Calisto MT" w:hAnsi="Calisto MT"/>
          <w:sz w:val="24"/>
          <w:szCs w:val="24"/>
        </w:rPr>
        <w:t xml:space="preserve"> – ha adottato divieti di vendita di biglietti .</w:t>
      </w:r>
    </w:p>
    <w:p w:rsidR="002B5780" w:rsidRPr="002204C5" w:rsidRDefault="00EA5DCC" w:rsidP="00AE03EE">
      <w:pPr>
        <w:spacing w:line="360" w:lineRule="auto"/>
        <w:ind w:firstLine="69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Non poche problematiche di natura anche sindacale, affrontate in Prefettura, sono sorte inoltre </w:t>
      </w:r>
      <w:r w:rsidR="002B5780" w:rsidRPr="002204C5">
        <w:rPr>
          <w:rFonts w:ascii="Calisto MT" w:hAnsi="Calisto MT"/>
          <w:sz w:val="24"/>
          <w:szCs w:val="24"/>
        </w:rPr>
        <w:t>nel settore della logistica che</w:t>
      </w:r>
      <w:r w:rsidR="009F1211" w:rsidRPr="002204C5">
        <w:rPr>
          <w:rFonts w:ascii="Calisto MT" w:hAnsi="Calisto MT"/>
          <w:sz w:val="24"/>
          <w:szCs w:val="24"/>
        </w:rPr>
        <w:t>, creando tensioni</w:t>
      </w:r>
      <w:r w:rsidR="00F851B3" w:rsidRPr="002204C5">
        <w:rPr>
          <w:rFonts w:ascii="Calisto MT" w:hAnsi="Calisto MT"/>
          <w:sz w:val="24"/>
          <w:szCs w:val="24"/>
        </w:rPr>
        <w:t xml:space="preserve"> con blocchi e picchettaggi</w:t>
      </w:r>
      <w:r w:rsidR="009F1211" w:rsidRPr="002204C5">
        <w:rPr>
          <w:rFonts w:ascii="Calisto MT" w:hAnsi="Calisto MT"/>
          <w:sz w:val="24"/>
          <w:szCs w:val="24"/>
        </w:rPr>
        <w:t>,</w:t>
      </w:r>
      <w:r w:rsidR="002B5780" w:rsidRPr="002204C5">
        <w:rPr>
          <w:rFonts w:ascii="Calisto MT" w:hAnsi="Calisto MT"/>
          <w:sz w:val="24"/>
          <w:szCs w:val="24"/>
        </w:rPr>
        <w:t xml:space="preserve"> hanno interessato </w:t>
      </w:r>
      <w:r w:rsidR="009F1211" w:rsidRPr="002204C5">
        <w:rPr>
          <w:rFonts w:ascii="Calisto MT" w:hAnsi="Calisto MT"/>
          <w:sz w:val="24"/>
          <w:szCs w:val="24"/>
        </w:rPr>
        <w:t xml:space="preserve">la GLS in Montale di Piacenza, </w:t>
      </w:r>
      <w:r w:rsidR="00F851B3" w:rsidRPr="002204C5">
        <w:rPr>
          <w:rFonts w:ascii="Calisto MT" w:hAnsi="Calisto MT"/>
          <w:sz w:val="24"/>
          <w:szCs w:val="24"/>
        </w:rPr>
        <w:t xml:space="preserve">la </w:t>
      </w:r>
      <w:r w:rsidR="00B12F3B">
        <w:rPr>
          <w:rFonts w:ascii="Calisto MT" w:hAnsi="Calisto MT"/>
          <w:sz w:val="24"/>
          <w:szCs w:val="24"/>
        </w:rPr>
        <w:t xml:space="preserve">XPO LOGISTIC Pontenure, </w:t>
      </w:r>
      <w:r w:rsidR="00F851B3" w:rsidRPr="002204C5">
        <w:rPr>
          <w:rFonts w:ascii="Calisto MT" w:hAnsi="Calisto MT"/>
          <w:sz w:val="24"/>
          <w:szCs w:val="24"/>
        </w:rPr>
        <w:t xml:space="preserve">la </w:t>
      </w:r>
      <w:r w:rsidR="00B12F3B">
        <w:rPr>
          <w:rFonts w:ascii="Calisto MT" w:hAnsi="Calisto MT"/>
          <w:sz w:val="24"/>
          <w:szCs w:val="24"/>
        </w:rPr>
        <w:t xml:space="preserve">SYSTEM CAR Carpaneto Piacentino, </w:t>
      </w:r>
      <w:r w:rsidR="00F851B3" w:rsidRPr="002204C5">
        <w:rPr>
          <w:rFonts w:ascii="Calisto MT" w:hAnsi="Calisto MT"/>
          <w:sz w:val="24"/>
          <w:szCs w:val="24"/>
        </w:rPr>
        <w:t xml:space="preserve">la </w:t>
      </w:r>
      <w:r w:rsidR="002B5780" w:rsidRPr="002204C5">
        <w:rPr>
          <w:rFonts w:ascii="Calisto MT" w:hAnsi="Calisto MT"/>
          <w:sz w:val="24"/>
          <w:szCs w:val="24"/>
        </w:rPr>
        <w:t>SDA Monticelli d’Ongina</w:t>
      </w:r>
      <w:r w:rsidR="002204C5" w:rsidRPr="002204C5">
        <w:rPr>
          <w:rFonts w:ascii="Calisto MT" w:hAnsi="Calisto MT"/>
          <w:sz w:val="24"/>
          <w:szCs w:val="24"/>
        </w:rPr>
        <w:t>.</w:t>
      </w:r>
    </w:p>
    <w:p w:rsidR="003C2D4B" w:rsidRPr="00B12F3B" w:rsidRDefault="00CE7EA3" w:rsidP="00B12F3B">
      <w:pPr>
        <w:pStyle w:val="Paragrafoelenco"/>
        <w:spacing w:line="360" w:lineRule="auto"/>
        <w:ind w:left="0" w:firstLine="696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Anche la situazione di tensione all’interno del Centro Culturale Islamico di Piacenza, a seguito dell’espulsione di alcuni aderenti, </w:t>
      </w:r>
      <w:r w:rsidR="003C2D4B">
        <w:rPr>
          <w:rFonts w:ascii="Calisto MT" w:hAnsi="Calisto MT"/>
          <w:sz w:val="24"/>
          <w:szCs w:val="24"/>
        </w:rPr>
        <w:t xml:space="preserve"> ha richiesto l’in</w:t>
      </w:r>
      <w:r w:rsidR="00B12F3B">
        <w:rPr>
          <w:rFonts w:ascii="Calisto MT" w:hAnsi="Calisto MT"/>
          <w:sz w:val="24"/>
          <w:szCs w:val="24"/>
        </w:rPr>
        <w:t>tervento anche della Prefettura, con svariati incontri con le parti.</w:t>
      </w:r>
    </w:p>
    <w:p w:rsidR="00C322C5" w:rsidRPr="007E18C3" w:rsidRDefault="003C2D4B" w:rsidP="007E18C3">
      <w:pPr>
        <w:spacing w:line="360" w:lineRule="auto"/>
        <w:ind w:firstLine="567"/>
        <w:jc w:val="both"/>
        <w:rPr>
          <w:rFonts w:ascii="Calisto MT" w:hAnsi="Calisto MT"/>
          <w:sz w:val="24"/>
          <w:szCs w:val="24"/>
        </w:rPr>
      </w:pPr>
      <w:r w:rsidRPr="007E18C3">
        <w:rPr>
          <w:rFonts w:ascii="Calisto MT" w:hAnsi="Calisto MT"/>
          <w:sz w:val="24"/>
          <w:szCs w:val="24"/>
        </w:rPr>
        <w:t>In tema di protezione civile</w:t>
      </w:r>
      <w:r w:rsidR="00181CE1" w:rsidRPr="007E18C3">
        <w:rPr>
          <w:rFonts w:ascii="Calisto MT" w:hAnsi="Calisto MT"/>
          <w:sz w:val="24"/>
          <w:szCs w:val="24"/>
        </w:rPr>
        <w:t xml:space="preserve">, premesso che sempre più frequentemente negli ultimi tempi si verificano eventi emergenziali climatici particolarmente severi che comportano un </w:t>
      </w:r>
      <w:r w:rsidR="00181CE1" w:rsidRPr="007E18C3">
        <w:rPr>
          <w:rFonts w:ascii="Calisto MT" w:hAnsi="Calisto MT"/>
          <w:sz w:val="24"/>
          <w:szCs w:val="24"/>
        </w:rPr>
        <w:lastRenderedPageBreak/>
        <w:t xml:space="preserve">significativo impegno nella gestione degli stessi, un cenno meritano le eccezionali avversità atmosferiche </w:t>
      </w:r>
      <w:r w:rsidR="00B12F3B">
        <w:rPr>
          <w:rFonts w:ascii="Calisto MT" w:hAnsi="Calisto MT"/>
          <w:sz w:val="24"/>
          <w:szCs w:val="24"/>
        </w:rPr>
        <w:t>che hanno interessato la provincia alla fine del decorso mese di febbraio nonché, d</w:t>
      </w:r>
      <w:r w:rsidR="00181CE1" w:rsidRPr="007E18C3">
        <w:rPr>
          <w:rFonts w:ascii="Calisto MT" w:hAnsi="Calisto MT"/>
          <w:sz w:val="24"/>
          <w:szCs w:val="24"/>
        </w:rPr>
        <w:t>a ultimo</w:t>
      </w:r>
      <w:r w:rsidR="00B12F3B">
        <w:rPr>
          <w:rFonts w:ascii="Calisto MT" w:hAnsi="Calisto MT"/>
          <w:sz w:val="24"/>
          <w:szCs w:val="24"/>
        </w:rPr>
        <w:t>,</w:t>
      </w:r>
      <w:r w:rsidR="00181CE1" w:rsidRPr="007E18C3">
        <w:rPr>
          <w:rFonts w:ascii="Calisto MT" w:hAnsi="Calisto MT"/>
          <w:sz w:val="24"/>
          <w:szCs w:val="24"/>
        </w:rPr>
        <w:t xml:space="preserve"> l’evento eme</w:t>
      </w:r>
      <w:r w:rsidR="00B12F3B">
        <w:rPr>
          <w:rFonts w:ascii="Calisto MT" w:hAnsi="Calisto MT"/>
          <w:sz w:val="24"/>
          <w:szCs w:val="24"/>
        </w:rPr>
        <w:t xml:space="preserve">rgenziale della piena del Po </w:t>
      </w:r>
      <w:r w:rsidR="00181CE1" w:rsidRPr="007E18C3">
        <w:rPr>
          <w:rFonts w:ascii="Calisto MT" w:hAnsi="Calisto MT"/>
          <w:sz w:val="24"/>
          <w:szCs w:val="24"/>
        </w:rPr>
        <w:t xml:space="preserve"> </w:t>
      </w:r>
      <w:r w:rsidR="00B12F3B">
        <w:rPr>
          <w:rFonts w:ascii="Calisto MT" w:hAnsi="Calisto MT"/>
          <w:sz w:val="24"/>
          <w:szCs w:val="24"/>
        </w:rPr>
        <w:t>dello scorso</w:t>
      </w:r>
      <w:r w:rsidR="00181CE1" w:rsidRPr="007E18C3">
        <w:rPr>
          <w:rFonts w:ascii="Calisto MT" w:hAnsi="Calisto MT"/>
          <w:sz w:val="24"/>
          <w:szCs w:val="24"/>
        </w:rPr>
        <w:t xml:space="preserve"> novembre. </w:t>
      </w:r>
    </w:p>
    <w:p w:rsidR="006B68AD" w:rsidRPr="00B12F3B" w:rsidRDefault="004E0772" w:rsidP="00B12F3B">
      <w:pPr>
        <w:spacing w:line="360" w:lineRule="auto"/>
        <w:ind w:firstLine="567"/>
        <w:jc w:val="both"/>
        <w:rPr>
          <w:rFonts w:ascii="Calisto MT" w:hAnsi="Calisto MT"/>
          <w:snapToGrid w:val="0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Tra le attività relative alle pianificazioni, da e</w:t>
      </w:r>
      <w:r w:rsidR="00B12F3B">
        <w:rPr>
          <w:rFonts w:ascii="Calisto MT" w:hAnsi="Calisto MT"/>
          <w:sz w:val="24"/>
          <w:szCs w:val="24"/>
        </w:rPr>
        <w:t>videnziare la prosecuzione dell’attività di</w:t>
      </w:r>
      <w:r>
        <w:rPr>
          <w:rFonts w:ascii="Calisto MT" w:hAnsi="Calisto MT"/>
          <w:sz w:val="24"/>
          <w:szCs w:val="24"/>
        </w:rPr>
        <w:t xml:space="preserve"> sensibilizzazione </w:t>
      </w:r>
      <w:r w:rsidR="00181CE1" w:rsidRPr="007E18C3">
        <w:rPr>
          <w:rFonts w:ascii="Calisto MT" w:hAnsi="Calisto MT"/>
          <w:sz w:val="24"/>
          <w:szCs w:val="24"/>
        </w:rPr>
        <w:t xml:space="preserve">dei Comuni </w:t>
      </w:r>
      <w:r>
        <w:rPr>
          <w:rFonts w:ascii="Calisto MT" w:hAnsi="Calisto MT"/>
          <w:sz w:val="24"/>
          <w:szCs w:val="24"/>
        </w:rPr>
        <w:t>ai fini de</w:t>
      </w:r>
      <w:r w:rsidR="00B12F3B">
        <w:rPr>
          <w:rFonts w:ascii="Calisto MT" w:hAnsi="Calisto MT"/>
          <w:sz w:val="24"/>
          <w:szCs w:val="24"/>
        </w:rPr>
        <w:t>ll’aggiornamento dei Piani di protezione civile.</w:t>
      </w:r>
    </w:p>
    <w:p w:rsidR="00E26155" w:rsidRPr="00173C99" w:rsidRDefault="001817A9" w:rsidP="00AE03EE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173C99">
        <w:rPr>
          <w:rFonts w:ascii="Calisto MT" w:hAnsi="Calisto MT"/>
          <w:sz w:val="24"/>
          <w:szCs w:val="24"/>
        </w:rPr>
        <w:t>S</w:t>
      </w:r>
      <w:r w:rsidR="009E3355" w:rsidRPr="00173C99">
        <w:rPr>
          <w:rFonts w:ascii="Calisto MT" w:hAnsi="Calisto MT"/>
          <w:sz w:val="24"/>
          <w:szCs w:val="24"/>
        </w:rPr>
        <w:t>ono state</w:t>
      </w:r>
      <w:r w:rsidR="00D50A59">
        <w:rPr>
          <w:rFonts w:ascii="Calisto MT" w:hAnsi="Calisto MT"/>
          <w:sz w:val="24"/>
          <w:szCs w:val="24"/>
        </w:rPr>
        <w:t>,</w:t>
      </w:r>
      <w:r w:rsidR="00AB0DFA" w:rsidRPr="00173C99">
        <w:rPr>
          <w:rFonts w:ascii="Calisto MT" w:hAnsi="Calisto MT"/>
          <w:sz w:val="24"/>
          <w:szCs w:val="24"/>
        </w:rPr>
        <w:t xml:space="preserve"> </w:t>
      </w:r>
      <w:r w:rsidR="00D50A59">
        <w:rPr>
          <w:rFonts w:ascii="Calisto MT" w:hAnsi="Calisto MT"/>
          <w:sz w:val="24"/>
          <w:szCs w:val="24"/>
        </w:rPr>
        <w:t>infine,</w:t>
      </w:r>
      <w:r w:rsidRPr="00173C99">
        <w:rPr>
          <w:rFonts w:ascii="Calisto MT" w:hAnsi="Calisto MT"/>
          <w:sz w:val="24"/>
          <w:szCs w:val="24"/>
        </w:rPr>
        <w:t xml:space="preserve"> </w:t>
      </w:r>
      <w:r w:rsidR="009E3355" w:rsidRPr="00173C99">
        <w:rPr>
          <w:rFonts w:ascii="Calisto MT" w:hAnsi="Calisto MT"/>
          <w:sz w:val="24"/>
          <w:szCs w:val="24"/>
        </w:rPr>
        <w:t>esaminate</w:t>
      </w:r>
      <w:r w:rsidR="00AB0DFA" w:rsidRPr="00173C99">
        <w:rPr>
          <w:rFonts w:ascii="Calisto MT" w:hAnsi="Calisto MT"/>
          <w:sz w:val="24"/>
          <w:szCs w:val="24"/>
        </w:rPr>
        <w:t xml:space="preserve"> </w:t>
      </w:r>
      <w:r w:rsidR="00A350B3" w:rsidRPr="00173C99">
        <w:rPr>
          <w:rFonts w:ascii="Calisto MT" w:hAnsi="Calisto MT"/>
          <w:sz w:val="24"/>
          <w:szCs w:val="24"/>
        </w:rPr>
        <w:t>le misure da porre in essere nell’attuale periodo delle Festività Natalizie di Capodanno, sia nel Capoluogo che nella provincia</w:t>
      </w:r>
      <w:r w:rsidR="00842A3D" w:rsidRPr="00173C99">
        <w:rPr>
          <w:rFonts w:ascii="Calisto MT" w:hAnsi="Calisto MT"/>
          <w:sz w:val="24"/>
          <w:szCs w:val="24"/>
        </w:rPr>
        <w:t xml:space="preserve">. </w:t>
      </w:r>
    </w:p>
    <w:p w:rsidR="00E26155" w:rsidRPr="00173C99" w:rsidRDefault="00842A3D" w:rsidP="00AE03EE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173C99">
        <w:rPr>
          <w:rFonts w:ascii="Calisto MT" w:hAnsi="Calisto MT"/>
          <w:sz w:val="24"/>
          <w:szCs w:val="24"/>
        </w:rPr>
        <w:t>Per la circosta</w:t>
      </w:r>
      <w:r w:rsidR="00426675">
        <w:rPr>
          <w:rFonts w:ascii="Calisto MT" w:hAnsi="Calisto MT"/>
          <w:sz w:val="24"/>
          <w:szCs w:val="24"/>
        </w:rPr>
        <w:t>nza</w:t>
      </w:r>
      <w:r w:rsidR="00A350B3" w:rsidRPr="00173C99">
        <w:rPr>
          <w:rFonts w:ascii="Calisto MT" w:hAnsi="Calisto MT"/>
          <w:sz w:val="24"/>
          <w:szCs w:val="24"/>
        </w:rPr>
        <w:t xml:space="preserve"> è stata disposta l’intensificazione delle attività di prevenzione a carattere generale di controllo del territorio, il rafforzamento della vigilanza a tutti gli obiettivi sensibili ed in particolar modo a quelli dove è prevista maggiore affluenza di pubblico</w:t>
      </w:r>
      <w:r w:rsidR="00426675">
        <w:rPr>
          <w:rFonts w:ascii="Calisto MT" w:hAnsi="Calisto MT"/>
          <w:sz w:val="24"/>
          <w:szCs w:val="24"/>
        </w:rPr>
        <w:t xml:space="preserve"> quali i </w:t>
      </w:r>
      <w:r w:rsidR="00A350B3" w:rsidRPr="00173C99">
        <w:rPr>
          <w:rFonts w:ascii="Calisto MT" w:hAnsi="Calisto MT"/>
          <w:sz w:val="24"/>
          <w:szCs w:val="24"/>
        </w:rPr>
        <w:t xml:space="preserve">luoghi di culto, </w:t>
      </w:r>
      <w:r w:rsidR="00426675">
        <w:rPr>
          <w:rFonts w:ascii="Calisto MT" w:hAnsi="Calisto MT"/>
          <w:sz w:val="24"/>
          <w:szCs w:val="24"/>
        </w:rPr>
        <w:t xml:space="preserve">gli </w:t>
      </w:r>
      <w:r w:rsidR="00A350B3" w:rsidRPr="00173C99">
        <w:rPr>
          <w:rFonts w:ascii="Calisto MT" w:hAnsi="Calisto MT"/>
          <w:sz w:val="24"/>
          <w:szCs w:val="24"/>
        </w:rPr>
        <w:t>uffici postali,</w:t>
      </w:r>
      <w:r w:rsidR="00426675">
        <w:rPr>
          <w:rFonts w:ascii="Calisto MT" w:hAnsi="Calisto MT"/>
          <w:sz w:val="24"/>
          <w:szCs w:val="24"/>
        </w:rPr>
        <w:t xml:space="preserve"> gli </w:t>
      </w:r>
      <w:r w:rsidR="00A350B3" w:rsidRPr="00173C99">
        <w:rPr>
          <w:rFonts w:ascii="Calisto MT" w:hAnsi="Calisto MT"/>
          <w:sz w:val="24"/>
          <w:szCs w:val="24"/>
        </w:rPr>
        <w:t xml:space="preserve"> esercizi commerciali, </w:t>
      </w:r>
      <w:r w:rsidR="00426675">
        <w:rPr>
          <w:rFonts w:ascii="Calisto MT" w:hAnsi="Calisto MT"/>
          <w:sz w:val="24"/>
          <w:szCs w:val="24"/>
        </w:rPr>
        <w:t>compresi quelli relativi</w:t>
      </w:r>
      <w:r w:rsidRPr="00173C99">
        <w:rPr>
          <w:rFonts w:ascii="Calisto MT" w:hAnsi="Calisto MT"/>
          <w:sz w:val="24"/>
          <w:szCs w:val="24"/>
        </w:rPr>
        <w:t xml:space="preserve"> alla vendita di prodotti ed artifici pirotecnici. </w:t>
      </w:r>
    </w:p>
    <w:p w:rsidR="00AD21DE" w:rsidRDefault="00AD21DE" w:rsidP="00AE03EE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 tali attività, il Questore ha </w:t>
      </w:r>
      <w:r w:rsidR="006E6198">
        <w:rPr>
          <w:rFonts w:ascii="Calisto MT" w:hAnsi="Calisto MT"/>
          <w:sz w:val="24"/>
          <w:szCs w:val="24"/>
        </w:rPr>
        <w:t>predisposto</w:t>
      </w:r>
      <w:r>
        <w:rPr>
          <w:rFonts w:ascii="Calisto MT" w:hAnsi="Calisto MT"/>
          <w:sz w:val="24"/>
          <w:szCs w:val="24"/>
        </w:rPr>
        <w:t xml:space="preserve"> specifiche ordinanze.</w:t>
      </w:r>
    </w:p>
    <w:p w:rsidR="00842A3D" w:rsidRPr="00173C99" w:rsidRDefault="00842A3D" w:rsidP="00AE03EE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173C99">
        <w:rPr>
          <w:rFonts w:ascii="Calisto MT" w:hAnsi="Calisto MT"/>
          <w:sz w:val="24"/>
          <w:szCs w:val="24"/>
        </w:rPr>
        <w:t>Per quanto concerne, poi, gli specifici controlli della rete viaria ed alle conseguenti pianificazioni per interventi in caso</w:t>
      </w:r>
      <w:r w:rsidR="001817A9" w:rsidRPr="00173C99">
        <w:rPr>
          <w:rFonts w:ascii="Calisto MT" w:hAnsi="Calisto MT"/>
          <w:sz w:val="24"/>
          <w:szCs w:val="24"/>
        </w:rPr>
        <w:t xml:space="preserve"> di incidenti gravi o maltempo, </w:t>
      </w:r>
      <w:r w:rsidR="00E56E9E">
        <w:rPr>
          <w:rFonts w:ascii="Calisto MT" w:hAnsi="Calisto MT"/>
          <w:sz w:val="24"/>
          <w:szCs w:val="24"/>
        </w:rPr>
        <w:t>il Questore ed il Dirigente del Compartimento Polstrada Emilia Romagna hanno già disposto la sensibilizzazione dei servizi. I</w:t>
      </w:r>
      <w:r w:rsidRPr="00173C99">
        <w:rPr>
          <w:rFonts w:ascii="Calisto MT" w:hAnsi="Calisto MT"/>
          <w:sz w:val="24"/>
          <w:szCs w:val="24"/>
        </w:rPr>
        <w:t>l Prefetto diramerà una circolare a tutti gli enti interessati (</w:t>
      </w:r>
      <w:r w:rsidR="00365A66" w:rsidRPr="00173C99">
        <w:rPr>
          <w:rFonts w:ascii="Calisto MT" w:hAnsi="Calisto MT"/>
          <w:sz w:val="24"/>
          <w:szCs w:val="24"/>
        </w:rPr>
        <w:t xml:space="preserve">Forze di Polizia, </w:t>
      </w:r>
      <w:r w:rsidRPr="00173C99">
        <w:rPr>
          <w:rFonts w:ascii="Calisto MT" w:hAnsi="Calisto MT"/>
          <w:sz w:val="24"/>
          <w:szCs w:val="24"/>
        </w:rPr>
        <w:t>Sindaci, Provincia, ANAS, Società Autostradali, enti di soccorso e sanitari) per l’attuazione delle iniziative del caso</w:t>
      </w:r>
      <w:r w:rsidR="005C4D48">
        <w:rPr>
          <w:rFonts w:ascii="Calisto MT" w:hAnsi="Calisto MT"/>
          <w:sz w:val="24"/>
          <w:szCs w:val="24"/>
        </w:rPr>
        <w:t xml:space="preserve"> al fine di contenere l’incidentalità stradale e garantire la fluidità della circolazione in condizioni di massima sicurezza</w:t>
      </w:r>
      <w:r w:rsidRPr="00173C99">
        <w:rPr>
          <w:rFonts w:ascii="Calisto MT" w:hAnsi="Calisto MT"/>
          <w:sz w:val="24"/>
          <w:szCs w:val="24"/>
        </w:rPr>
        <w:t>.</w:t>
      </w:r>
    </w:p>
    <w:p w:rsidR="00506419" w:rsidRPr="00173C99" w:rsidRDefault="00506419" w:rsidP="00AE03EE">
      <w:pPr>
        <w:spacing w:after="0" w:line="360" w:lineRule="auto"/>
        <w:ind w:firstLine="708"/>
        <w:jc w:val="both"/>
        <w:rPr>
          <w:rFonts w:ascii="Calisto MT" w:hAnsi="Calisto MT"/>
          <w:sz w:val="24"/>
          <w:szCs w:val="24"/>
        </w:rPr>
      </w:pPr>
    </w:p>
    <w:p w:rsidR="00A350B3" w:rsidRDefault="00A350B3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</w:p>
    <w:p w:rsidR="00A350B3" w:rsidRDefault="005C001F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19</w:t>
      </w:r>
      <w:r w:rsidR="007C4FA2">
        <w:rPr>
          <w:rFonts w:ascii="Calisto MT" w:hAnsi="Calisto MT"/>
        </w:rPr>
        <w:t xml:space="preserve"> dicembre 2016</w:t>
      </w:r>
    </w:p>
    <w:p w:rsidR="005C001F" w:rsidRDefault="005C001F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</w:p>
    <w:p w:rsidR="005C001F" w:rsidRDefault="005C001F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</w:p>
    <w:p w:rsidR="005C001F" w:rsidRDefault="005C001F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</w:p>
    <w:p w:rsidR="005C001F" w:rsidRDefault="005C001F" w:rsidP="00AE03EE">
      <w:pPr>
        <w:pStyle w:val="NormaleWeb"/>
        <w:spacing w:before="0" w:after="0" w:line="360" w:lineRule="auto"/>
        <w:jc w:val="both"/>
        <w:rPr>
          <w:rFonts w:ascii="Calisto MT" w:hAnsi="Calisto MT"/>
        </w:rPr>
      </w:pPr>
    </w:p>
    <w:p w:rsidR="00605C52" w:rsidRDefault="00605C52" w:rsidP="007C4FA2">
      <w:pPr>
        <w:spacing w:after="0" w:line="360" w:lineRule="auto"/>
        <w:jc w:val="both"/>
        <w:rPr>
          <w:rFonts w:ascii="Calisto MT" w:hAnsi="Calisto M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28"/>
          <w:szCs w:val="28"/>
          <w:lang w:eastAsia="it-IT"/>
        </w:rPr>
      </w:pPr>
      <w:r w:rsidRPr="007026D8">
        <w:rPr>
          <w:rFonts w:ascii="Calisto MT" w:eastAsia="Times New Roman" w:hAnsi="Calisto MT" w:cs="Arial"/>
          <w:b/>
          <w:sz w:val="28"/>
          <w:szCs w:val="28"/>
          <w:lang w:eastAsia="it-IT"/>
        </w:rPr>
        <w:lastRenderedPageBreak/>
        <w:t>ANDAMENTO DELITTI    1° GENNAIO – 10 DICEMBRE 2016-2015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  <w:lang w:eastAsia="it-IT"/>
        </w:rPr>
      </w:pPr>
      <w:r w:rsidRPr="007026D8">
        <w:rPr>
          <w:rFonts w:ascii="Calisto MT" w:eastAsia="Times New Roman" w:hAnsi="Calisto MT" w:cs="Arial"/>
          <w:b/>
          <w:sz w:val="32"/>
          <w:szCs w:val="32"/>
          <w:lang w:eastAsia="it-IT"/>
        </w:rPr>
        <w:t>TUTTA LA PROVINCIA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(9.331-12.590 );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5.146 nel 2016, 7.182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notevole calo i furti in abitazione : 1.101 nel 2016, 1.514 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netto calo le rapine : 74 nel 2016;  122 rapine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calo truffe e frodi informatiche : 629 nel 2016 e 645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rPr>
          <w:rFonts w:ascii="Calisto MT" w:eastAsia="Times New Roman" w:hAnsi="Calisto MT" w:cs="Arial"/>
          <w:b/>
          <w:sz w:val="32"/>
          <w:szCs w:val="32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32"/>
          <w:szCs w:val="32"/>
          <w:lang w:eastAsia="it-IT"/>
        </w:rPr>
        <w:t>PIACENZA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(5.286-7.139 );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2.976 nel 2016, 4.017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notevole calo i furti in abitazione : 445 nel 2016, 545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netto calo le rapine: 47 nel 2016;  82 rapine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aumento truffe e frodi informatiche : 346 nel 2016 e 331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rPr>
          <w:rFonts w:ascii="Calisto MT" w:eastAsia="Times New Roman" w:hAnsi="Calisto MT" w:cs="Arial"/>
          <w:b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  <w:lang w:eastAsia="it-IT"/>
        </w:rPr>
      </w:pPr>
      <w:r w:rsidRPr="007026D8">
        <w:rPr>
          <w:rFonts w:ascii="Calisto MT" w:eastAsia="Times New Roman" w:hAnsi="Calisto MT" w:cs="Arial"/>
          <w:b/>
          <w:sz w:val="32"/>
          <w:szCs w:val="32"/>
          <w:lang w:eastAsia="it-IT"/>
        </w:rPr>
        <w:t>CASTEL SAN GIOVANNI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(435-613 );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222 nel 2016, 404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notevole calo i furti in abitazione : 55 nel 2016, 93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Nel 2016, 2 rapine;  3 rapine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aumento truffe e frodi informatiche : 31 nel 2016 e 27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32"/>
          <w:szCs w:val="32"/>
          <w:lang w:eastAsia="it-IT"/>
        </w:rPr>
      </w:pPr>
      <w:r w:rsidRPr="007026D8">
        <w:rPr>
          <w:rFonts w:ascii="Calisto MT" w:eastAsia="Times New Roman" w:hAnsi="Calisto MT" w:cs="Arial"/>
          <w:b/>
          <w:sz w:val="32"/>
          <w:szCs w:val="32"/>
          <w:lang w:eastAsia="it-IT"/>
        </w:rPr>
        <w:t>FIORENZUOLA D’ARDA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(635-789 );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342 nel 2016, 484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56 nel 2016, 52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Nel 2016, 2 rapine;  7 rapine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calo truffe e frodi informatiche : 35 nel 2016 e 42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PODENZANO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(139-190 );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96 nel 2016, 138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29 nel 2016, 55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leggero aumento le rapine :2 rapine nel 2016;  0 rapine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calo truffe e frodi informatiche : 6 nel 2016 e 8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ROTTOFRENO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(242-311);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diminuzione i furti in generale: 157 nel 2016, 188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41 nel 2016, 58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Inalterato il numero delle rapine :2  nel 2016; 2 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aumento truffe e frodi informatiche : 20 nel 2016 e 11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b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RIVERGARO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Inalterato il totale generale dei delitti nel 2016 risulta in netta diminuzione rispetto al 2015 (97-95);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diminuzione i furti in generale: 19 nel 2016, 22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calo i furti in abitazione : 41 nel 2016, 58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Nessuna rapina nel 2016 e nel 2015</w:t>
      </w:r>
    </w:p>
    <w:p w:rsidR="007026D8" w:rsidRPr="00571E45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calo truffe e frodi informatiche : 6 nel 2016 e 4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bookmarkStart w:id="0" w:name="_GoBack"/>
      <w:bookmarkEnd w:id="0"/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PONTENURE</w:t>
      </w:r>
    </w:p>
    <w:p w:rsidR="007026D8" w:rsidRPr="007026D8" w:rsidRDefault="007026D8" w:rsidP="007026D8">
      <w:pPr>
        <w:spacing w:after="0" w:line="240" w:lineRule="auto"/>
        <w:ind w:firstLine="708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(154-223);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67 nel 2016, 146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12 nel 2016, 21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calo il numero delle rapine : 0  nel 2016; 5 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leggero aumento truffe e frodi informatiche : 22 nel 2016 e 19  nel  2015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CARPANETO</w:t>
      </w:r>
    </w:p>
    <w:p w:rsidR="007026D8" w:rsidRPr="007026D8" w:rsidRDefault="007026D8" w:rsidP="007026D8">
      <w:pPr>
        <w:spacing w:after="0" w:line="240" w:lineRule="auto"/>
        <w:ind w:firstLine="708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(161-217);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lastRenderedPageBreak/>
        <w:t>In netta diminuzione i furti in generale: 87 nel 2016, 110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lieve calo i furti in abitazione : 41 nel 2016, 48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lieve aumento il numero delle rapine : 2  nel 2016; 0 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truffe e frodi informatiche : 12 nel 2016 e 21 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BORGONOVO</w:t>
      </w:r>
    </w:p>
    <w:p w:rsidR="007026D8" w:rsidRPr="007026D8" w:rsidRDefault="007026D8" w:rsidP="007026D8">
      <w:pPr>
        <w:spacing w:after="0" w:line="240" w:lineRule="auto"/>
        <w:ind w:firstLine="708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diminuzione rispetto al 2015 (179-218);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diminuzione i furti in generale: 110 nel 2016, 143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26 nel 2016, 41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Nessuna rapina  nel 2016  e nel 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lievissimo aumento truffe e frodi informatiche : 14 nel 2016 e 12  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center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b/>
          <w:sz w:val="24"/>
          <w:szCs w:val="24"/>
          <w:lang w:eastAsia="it-IT"/>
        </w:rPr>
        <w:t>CADEO</w:t>
      </w:r>
    </w:p>
    <w:p w:rsidR="007026D8" w:rsidRPr="007026D8" w:rsidRDefault="007026D8" w:rsidP="007026D8">
      <w:pPr>
        <w:spacing w:after="0" w:line="240" w:lineRule="auto"/>
        <w:ind w:firstLine="708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Il totale generale dei delitti nel 2016 risulta in netta diminuzione rispetto al 2015 (131-181);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netta diminuzione i furti in generale: 83 nel 2016, 125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 calo i furti in abitazione : 20 nel 2016, 54  nel 2015;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 xml:space="preserve">In calo il numero delle rapine : 0 nel 2016; 5  nel 2015 </w:t>
      </w:r>
    </w:p>
    <w:p w:rsidR="007026D8" w:rsidRPr="007026D8" w:rsidRDefault="007026D8" w:rsidP="007026D8">
      <w:pPr>
        <w:numPr>
          <w:ilvl w:val="0"/>
          <w:numId w:val="4"/>
        </w:num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  <w:r w:rsidRPr="007026D8">
        <w:rPr>
          <w:rFonts w:ascii="Calisto MT" w:eastAsia="Times New Roman" w:hAnsi="Calisto MT" w:cs="Arial"/>
          <w:sz w:val="24"/>
          <w:szCs w:val="24"/>
          <w:lang w:eastAsia="it-IT"/>
        </w:rPr>
        <w:t>Inalterate truffe e frodi informatiche : 3 nel 2016 e 3 nel  2015</w:t>
      </w: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7026D8" w:rsidRPr="007026D8" w:rsidRDefault="007026D8" w:rsidP="007026D8">
      <w:pPr>
        <w:spacing w:after="0" w:line="240" w:lineRule="auto"/>
        <w:jc w:val="both"/>
        <w:rPr>
          <w:rFonts w:ascii="Calisto MT" w:eastAsia="Times New Roman" w:hAnsi="Calisto MT" w:cs="Arial"/>
          <w:sz w:val="24"/>
          <w:szCs w:val="24"/>
          <w:lang w:eastAsia="it-IT"/>
        </w:rPr>
      </w:pPr>
    </w:p>
    <w:p w:rsidR="00605C52" w:rsidRDefault="00605C52" w:rsidP="00AE03EE">
      <w:pPr>
        <w:spacing w:after="0" w:line="360" w:lineRule="auto"/>
        <w:ind w:firstLine="708"/>
        <w:jc w:val="both"/>
        <w:rPr>
          <w:rFonts w:ascii="Calisto MT" w:hAnsi="Calisto MT"/>
        </w:rPr>
      </w:pPr>
    </w:p>
    <w:sectPr w:rsidR="00605C52" w:rsidSect="00D068C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61" w:rsidRDefault="00956B61" w:rsidP="00742548">
      <w:pPr>
        <w:spacing w:after="0" w:line="240" w:lineRule="auto"/>
      </w:pPr>
      <w:r>
        <w:separator/>
      </w:r>
    </w:p>
  </w:endnote>
  <w:endnote w:type="continuationSeparator" w:id="0">
    <w:p w:rsidR="00956B61" w:rsidRDefault="00956B61" w:rsidP="0074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483050"/>
      <w:docPartObj>
        <w:docPartGallery w:val="Page Numbers (Bottom of Page)"/>
        <w:docPartUnique/>
      </w:docPartObj>
    </w:sdtPr>
    <w:sdtContent>
      <w:p w:rsidR="00C133C1" w:rsidRDefault="0060462F">
        <w:pPr>
          <w:pStyle w:val="Pidipagina"/>
          <w:jc w:val="right"/>
        </w:pPr>
        <w:r>
          <w:fldChar w:fldCharType="begin"/>
        </w:r>
        <w:r w:rsidR="00605C52">
          <w:instrText>PAGE   \* MERGEFORMAT</w:instrText>
        </w:r>
        <w:r>
          <w:fldChar w:fldCharType="separate"/>
        </w:r>
        <w:r w:rsidR="001F0B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33C1" w:rsidRDefault="00C133C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61" w:rsidRDefault="00956B61" w:rsidP="00742548">
      <w:pPr>
        <w:spacing w:after="0" w:line="240" w:lineRule="auto"/>
      </w:pPr>
      <w:r>
        <w:separator/>
      </w:r>
    </w:p>
  </w:footnote>
  <w:footnote w:type="continuationSeparator" w:id="0">
    <w:p w:rsidR="00956B61" w:rsidRDefault="00956B61" w:rsidP="0074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C1" w:rsidRDefault="00C133C1" w:rsidP="00742548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Kunstler Script" w:hAnsi="Kunstler Script"/>
        <w:sz w:val="72"/>
        <w:szCs w:val="72"/>
      </w:rPr>
    </w:pPr>
    <w:r>
      <w:rPr>
        <w:rFonts w:ascii="Kunstler Script" w:hAnsi="Kunstler Script"/>
        <w:noProof/>
        <w:sz w:val="120"/>
        <w:szCs w:val="1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-62865</wp:posOffset>
          </wp:positionV>
          <wp:extent cx="624205" cy="701040"/>
          <wp:effectExtent l="0" t="0" r="4445" b="3810"/>
          <wp:wrapSquare wrapText="bothSides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33C1" w:rsidRPr="00742548" w:rsidRDefault="00C133C1" w:rsidP="00742548">
    <w:pPr>
      <w:pStyle w:val="Intestazione"/>
      <w:tabs>
        <w:tab w:val="clear" w:pos="4819"/>
        <w:tab w:val="clear" w:pos="9638"/>
        <w:tab w:val="left" w:pos="2295"/>
      </w:tabs>
      <w:jc w:val="center"/>
      <w:rPr>
        <w:rFonts w:ascii="Kunstler Script" w:hAnsi="Kunstler Script"/>
        <w:sz w:val="120"/>
        <w:szCs w:val="120"/>
      </w:rPr>
    </w:pPr>
    <w:r w:rsidRPr="00742548">
      <w:rPr>
        <w:rFonts w:ascii="Kunstler Script" w:hAnsi="Kunstler Script"/>
        <w:sz w:val="72"/>
        <w:szCs w:val="72"/>
      </w:rPr>
      <w:t>Prefettura di Piacenza</w:t>
    </w:r>
  </w:p>
  <w:p w:rsidR="00C133C1" w:rsidRPr="00742548" w:rsidRDefault="00C133C1" w:rsidP="00742548">
    <w:pPr>
      <w:pStyle w:val="Intestazione"/>
      <w:jc w:val="center"/>
      <w:rPr>
        <w:rFonts w:ascii="Kunstler Script" w:hAnsi="Kunstler Script"/>
        <w:sz w:val="72"/>
        <w:szCs w:val="72"/>
      </w:rPr>
    </w:pPr>
    <w:r w:rsidRPr="00742548">
      <w:rPr>
        <w:rFonts w:ascii="Kunstler Script" w:hAnsi="Kunstler Script"/>
        <w:sz w:val="72"/>
        <w:szCs w:val="72"/>
      </w:rPr>
      <w:t>Ufficio Territoriale del Governo</w:t>
    </w:r>
  </w:p>
  <w:p w:rsidR="00C133C1" w:rsidRDefault="00C133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2CE"/>
    <w:multiLevelType w:val="hybridMultilevel"/>
    <w:tmpl w:val="873C9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3191"/>
    <w:multiLevelType w:val="hybridMultilevel"/>
    <w:tmpl w:val="6C9C0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167"/>
    <w:multiLevelType w:val="hybridMultilevel"/>
    <w:tmpl w:val="E7C64528"/>
    <w:lvl w:ilvl="0" w:tplc="7CECDD0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CD18EB"/>
    <w:multiLevelType w:val="hybridMultilevel"/>
    <w:tmpl w:val="50A43784"/>
    <w:lvl w:ilvl="0" w:tplc="16482E36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0DFA"/>
    <w:rsid w:val="00001B8C"/>
    <w:rsid w:val="00083239"/>
    <w:rsid w:val="000F2BCF"/>
    <w:rsid w:val="00150115"/>
    <w:rsid w:val="0015295A"/>
    <w:rsid w:val="00173C99"/>
    <w:rsid w:val="00173FF8"/>
    <w:rsid w:val="001817A9"/>
    <w:rsid w:val="00181CE1"/>
    <w:rsid w:val="00181E08"/>
    <w:rsid w:val="00194396"/>
    <w:rsid w:val="001E2137"/>
    <w:rsid w:val="001F0B35"/>
    <w:rsid w:val="002204C5"/>
    <w:rsid w:val="002932DC"/>
    <w:rsid w:val="002B5780"/>
    <w:rsid w:val="002D6B9B"/>
    <w:rsid w:val="002F418F"/>
    <w:rsid w:val="00317008"/>
    <w:rsid w:val="00330FDB"/>
    <w:rsid w:val="0034678B"/>
    <w:rsid w:val="00357EAA"/>
    <w:rsid w:val="00365A66"/>
    <w:rsid w:val="00376574"/>
    <w:rsid w:val="00381118"/>
    <w:rsid w:val="003C2D4B"/>
    <w:rsid w:val="003E4309"/>
    <w:rsid w:val="00420446"/>
    <w:rsid w:val="00426675"/>
    <w:rsid w:val="004973A0"/>
    <w:rsid w:val="004B0FFA"/>
    <w:rsid w:val="004C58E4"/>
    <w:rsid w:val="004E0772"/>
    <w:rsid w:val="00506419"/>
    <w:rsid w:val="00524B67"/>
    <w:rsid w:val="00571E45"/>
    <w:rsid w:val="005B3ADC"/>
    <w:rsid w:val="005C001F"/>
    <w:rsid w:val="005C4D48"/>
    <w:rsid w:val="005D7638"/>
    <w:rsid w:val="005E7CC8"/>
    <w:rsid w:val="0060462F"/>
    <w:rsid w:val="00605C52"/>
    <w:rsid w:val="00635B38"/>
    <w:rsid w:val="00664E47"/>
    <w:rsid w:val="00670544"/>
    <w:rsid w:val="006B68AD"/>
    <w:rsid w:val="006D3185"/>
    <w:rsid w:val="006E6198"/>
    <w:rsid w:val="007017F4"/>
    <w:rsid w:val="007026D8"/>
    <w:rsid w:val="007047E8"/>
    <w:rsid w:val="00742548"/>
    <w:rsid w:val="00777FAB"/>
    <w:rsid w:val="007C4FA2"/>
    <w:rsid w:val="007D67F8"/>
    <w:rsid w:val="007E18C3"/>
    <w:rsid w:val="007F5A08"/>
    <w:rsid w:val="00826FA6"/>
    <w:rsid w:val="00842A3D"/>
    <w:rsid w:val="008802F4"/>
    <w:rsid w:val="008B382F"/>
    <w:rsid w:val="008E32BA"/>
    <w:rsid w:val="00933C5D"/>
    <w:rsid w:val="00942A24"/>
    <w:rsid w:val="00956B61"/>
    <w:rsid w:val="009723CD"/>
    <w:rsid w:val="00996559"/>
    <w:rsid w:val="009D2FA1"/>
    <w:rsid w:val="009E3355"/>
    <w:rsid w:val="009F053F"/>
    <w:rsid w:val="009F1211"/>
    <w:rsid w:val="00A24FCC"/>
    <w:rsid w:val="00A350B3"/>
    <w:rsid w:val="00A464BF"/>
    <w:rsid w:val="00A53D88"/>
    <w:rsid w:val="00AB0DFA"/>
    <w:rsid w:val="00AB3AC8"/>
    <w:rsid w:val="00AD21DE"/>
    <w:rsid w:val="00AE03EE"/>
    <w:rsid w:val="00AF03D5"/>
    <w:rsid w:val="00B12F3B"/>
    <w:rsid w:val="00B21328"/>
    <w:rsid w:val="00BE26CE"/>
    <w:rsid w:val="00BF7946"/>
    <w:rsid w:val="00C133C1"/>
    <w:rsid w:val="00C322C5"/>
    <w:rsid w:val="00C42E1A"/>
    <w:rsid w:val="00C81A60"/>
    <w:rsid w:val="00C85DF2"/>
    <w:rsid w:val="00C91B81"/>
    <w:rsid w:val="00CD736E"/>
    <w:rsid w:val="00CE7EA3"/>
    <w:rsid w:val="00D068C9"/>
    <w:rsid w:val="00D50A59"/>
    <w:rsid w:val="00DB56F0"/>
    <w:rsid w:val="00DC1A9E"/>
    <w:rsid w:val="00E26155"/>
    <w:rsid w:val="00E27C45"/>
    <w:rsid w:val="00E56E9E"/>
    <w:rsid w:val="00EA5DCC"/>
    <w:rsid w:val="00EC307F"/>
    <w:rsid w:val="00EE32DB"/>
    <w:rsid w:val="00F00862"/>
    <w:rsid w:val="00F40911"/>
    <w:rsid w:val="00F6211B"/>
    <w:rsid w:val="00F8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  <w:style w:type="paragraph" w:styleId="Paragrafoelenco">
    <w:name w:val="List Paragraph"/>
    <w:basedOn w:val="Normale"/>
    <w:uiPriority w:val="34"/>
    <w:qFormat/>
    <w:rsid w:val="0038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E33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548"/>
  </w:style>
  <w:style w:type="paragraph" w:styleId="Pidipagina">
    <w:name w:val="footer"/>
    <w:basedOn w:val="Normale"/>
    <w:link w:val="PidipaginaCarattere"/>
    <w:uiPriority w:val="99"/>
    <w:unhideWhenUsed/>
    <w:rsid w:val="00742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548"/>
  </w:style>
  <w:style w:type="paragraph" w:styleId="Paragrafoelenco">
    <w:name w:val="List Paragraph"/>
    <w:basedOn w:val="Normale"/>
    <w:uiPriority w:val="34"/>
    <w:qFormat/>
    <w:rsid w:val="0038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Razza</dc:creator>
  <cp:lastModifiedBy>dott.ssa Maddalena Della Rosa</cp:lastModifiedBy>
  <cp:revision>11</cp:revision>
  <cp:lastPrinted>2016-12-19T13:14:00Z</cp:lastPrinted>
  <dcterms:created xsi:type="dcterms:W3CDTF">2016-12-19T08:44:00Z</dcterms:created>
  <dcterms:modified xsi:type="dcterms:W3CDTF">2016-12-19T13:14:00Z</dcterms:modified>
</cp:coreProperties>
</file>