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23BEE" w14:textId="12638E7F" w:rsidR="000C3907" w:rsidRDefault="00001CBB" w:rsidP="00001CBB">
      <w:pPr>
        <w:shd w:val="clear" w:color="auto" w:fill="FFFFFF"/>
        <w:spacing w:after="0" w:line="240" w:lineRule="auto"/>
        <w:jc w:val="center"/>
        <w:rPr>
          <w:rFonts w:eastAsia="Times New Roman" w:cs="Arial"/>
          <w:b/>
          <w:kern w:val="36"/>
          <w:sz w:val="24"/>
          <w:szCs w:val="24"/>
          <w:lang w:eastAsia="it-IT"/>
        </w:rPr>
      </w:pPr>
      <w:bookmarkStart w:id="0" w:name="_GoBack"/>
      <w:bookmarkEnd w:id="0"/>
      <w:r>
        <w:rPr>
          <w:rFonts w:eastAsia="Times New Roman" w:cs="Arial"/>
          <w:b/>
          <w:kern w:val="36"/>
          <w:sz w:val="24"/>
          <w:szCs w:val="24"/>
          <w:lang w:eastAsia="it-IT"/>
        </w:rPr>
        <w:t>IL REDDITO DI SOLIDARIETA’ (RES)</w:t>
      </w:r>
    </w:p>
    <w:p w14:paraId="105E5CEE" w14:textId="72D90261" w:rsidR="00001CBB" w:rsidRDefault="00001CBB" w:rsidP="00001CBB">
      <w:pPr>
        <w:shd w:val="clear" w:color="auto" w:fill="FFFFFF"/>
        <w:spacing w:after="0" w:line="240" w:lineRule="auto"/>
        <w:jc w:val="center"/>
        <w:rPr>
          <w:rFonts w:eastAsia="Times New Roman" w:cs="Arial"/>
          <w:b/>
          <w:kern w:val="36"/>
          <w:sz w:val="24"/>
          <w:szCs w:val="24"/>
          <w:lang w:eastAsia="it-IT"/>
        </w:rPr>
      </w:pPr>
      <w:r>
        <w:rPr>
          <w:rFonts w:eastAsia="Times New Roman" w:cs="Arial"/>
          <w:b/>
          <w:kern w:val="36"/>
          <w:sz w:val="24"/>
          <w:szCs w:val="24"/>
          <w:lang w:eastAsia="it-IT"/>
        </w:rPr>
        <w:t>VOLUTO DALLA REGIONE EMILIA-ROMAGNA CONTRO LA POVERTA’</w:t>
      </w:r>
    </w:p>
    <w:p w14:paraId="0A3D26BF" w14:textId="77777777" w:rsidR="00001CBB" w:rsidRPr="00001CBB" w:rsidRDefault="00001CBB" w:rsidP="00001CBB">
      <w:pPr>
        <w:shd w:val="clear" w:color="auto" w:fill="FFFFFF"/>
        <w:spacing w:after="0" w:line="240" w:lineRule="auto"/>
        <w:jc w:val="center"/>
        <w:rPr>
          <w:rFonts w:eastAsia="Times New Roman" w:cs="Arial"/>
          <w:b/>
          <w:kern w:val="36"/>
          <w:sz w:val="24"/>
          <w:szCs w:val="24"/>
          <w:lang w:eastAsia="it-IT"/>
        </w:rPr>
      </w:pPr>
    </w:p>
    <w:p w14:paraId="48FEBEDB" w14:textId="77777777" w:rsidR="00A24D9D" w:rsidRPr="00001CBB" w:rsidRDefault="00A24D9D" w:rsidP="00001CBB">
      <w:pPr>
        <w:shd w:val="clear" w:color="auto" w:fill="FFFFFF"/>
        <w:spacing w:after="0" w:line="240" w:lineRule="auto"/>
        <w:jc w:val="center"/>
        <w:rPr>
          <w:rFonts w:eastAsia="Times New Roman" w:cs="Arial"/>
          <w:b/>
          <w:kern w:val="36"/>
          <w:sz w:val="24"/>
          <w:szCs w:val="24"/>
          <w:lang w:eastAsia="it-IT"/>
        </w:rPr>
      </w:pPr>
    </w:p>
    <w:p w14:paraId="5EAB7142" w14:textId="58FF859D" w:rsidR="009B17EA" w:rsidRPr="006E77CC" w:rsidRDefault="00001CBB" w:rsidP="00001CBB">
      <w:pPr>
        <w:shd w:val="clear" w:color="auto" w:fill="FFFFFF"/>
        <w:spacing w:after="0" w:line="240" w:lineRule="auto"/>
        <w:jc w:val="both"/>
        <w:rPr>
          <w:rFonts w:cs="Arial"/>
          <w:bCs/>
          <w:sz w:val="24"/>
          <w:szCs w:val="24"/>
          <w:lang w:eastAsia="it-IT"/>
        </w:rPr>
      </w:pPr>
      <w:r w:rsidRPr="006E77CC">
        <w:rPr>
          <w:rFonts w:cs="Arial"/>
          <w:b/>
          <w:bCs/>
          <w:sz w:val="24"/>
          <w:szCs w:val="24"/>
          <w:lang w:eastAsia="it-IT"/>
        </w:rPr>
        <w:t xml:space="preserve">Dagli 80 ai 400 euro </w:t>
      </w:r>
      <w:r w:rsidR="006E77CC" w:rsidRPr="006E77CC">
        <w:rPr>
          <w:rFonts w:cs="Arial"/>
          <w:b/>
          <w:bCs/>
          <w:sz w:val="24"/>
          <w:szCs w:val="24"/>
          <w:lang w:eastAsia="it-IT"/>
        </w:rPr>
        <w:t xml:space="preserve">al </w:t>
      </w:r>
      <w:r w:rsidRPr="006E77CC">
        <w:rPr>
          <w:rFonts w:cs="Arial"/>
          <w:b/>
          <w:bCs/>
          <w:sz w:val="24"/>
          <w:szCs w:val="24"/>
          <w:lang w:eastAsia="it-IT"/>
        </w:rPr>
        <w:t>mese</w:t>
      </w:r>
      <w:r w:rsidRPr="006E77CC">
        <w:rPr>
          <w:rFonts w:cs="Arial"/>
          <w:bCs/>
          <w:sz w:val="24"/>
          <w:szCs w:val="24"/>
          <w:lang w:eastAsia="it-IT"/>
        </w:rPr>
        <w:t xml:space="preserve"> per i nuclei famigliari dell’Emilia-Romagna che si trovano in gravi difficoltà economiche. Un aiuto che varia a seconda del numero dei</w:t>
      </w:r>
      <w:r w:rsidR="006E77CC" w:rsidRPr="006E77CC">
        <w:rPr>
          <w:rFonts w:cs="Arial"/>
          <w:bCs/>
          <w:sz w:val="24"/>
          <w:szCs w:val="24"/>
          <w:lang w:eastAsia="it-IT"/>
        </w:rPr>
        <w:t xml:space="preserve"> componenti</w:t>
      </w:r>
      <w:r w:rsidR="006E77CC">
        <w:rPr>
          <w:rFonts w:cs="Arial"/>
          <w:bCs/>
          <w:sz w:val="24"/>
          <w:szCs w:val="24"/>
          <w:lang w:eastAsia="it-IT"/>
        </w:rPr>
        <w:t xml:space="preserve"> il nucleo</w:t>
      </w:r>
      <w:r w:rsidR="006E77CC" w:rsidRPr="006E77CC">
        <w:rPr>
          <w:rFonts w:cs="Arial"/>
          <w:bCs/>
          <w:sz w:val="24"/>
          <w:szCs w:val="24"/>
          <w:lang w:eastAsia="it-IT"/>
        </w:rPr>
        <w:t xml:space="preserve"> e legato all’adesione a un prog</w:t>
      </w:r>
      <w:r w:rsidR="006E77CC">
        <w:rPr>
          <w:rFonts w:cs="Arial"/>
          <w:bCs/>
          <w:sz w:val="24"/>
          <w:szCs w:val="24"/>
          <w:lang w:eastAsia="it-IT"/>
        </w:rPr>
        <w:t>etto di inserimento lavorativo e</w:t>
      </w:r>
      <w:r w:rsidR="006E77CC" w:rsidRPr="006E77CC">
        <w:rPr>
          <w:rFonts w:cs="Arial"/>
          <w:bCs/>
          <w:sz w:val="24"/>
          <w:szCs w:val="24"/>
          <w:lang w:eastAsia="it-IT"/>
        </w:rPr>
        <w:t xml:space="preserve"> di impegno sociale. E’ il </w:t>
      </w:r>
      <w:r w:rsidR="006E77CC" w:rsidRPr="006E77CC">
        <w:rPr>
          <w:rFonts w:cs="Arial"/>
          <w:b/>
          <w:bCs/>
          <w:sz w:val="24"/>
          <w:szCs w:val="24"/>
          <w:lang w:eastAsia="it-IT"/>
        </w:rPr>
        <w:t>Reddito di solidarietà (Res)</w:t>
      </w:r>
      <w:r w:rsidR="006E77CC" w:rsidRPr="006E77CC">
        <w:rPr>
          <w:rFonts w:cs="Arial"/>
          <w:bCs/>
          <w:sz w:val="24"/>
          <w:szCs w:val="24"/>
          <w:lang w:eastAsia="it-IT"/>
        </w:rPr>
        <w:t>,</w:t>
      </w:r>
      <w:r w:rsidR="006E77CC">
        <w:rPr>
          <w:rFonts w:cs="Arial"/>
          <w:bCs/>
          <w:sz w:val="24"/>
          <w:szCs w:val="24"/>
          <w:lang w:eastAsia="it-IT"/>
        </w:rPr>
        <w:t xml:space="preserve"> varato in Emilia-Romagna con la legge regionale n. 24 del 19 dicembre 2016</w:t>
      </w:r>
      <w:r w:rsidR="006E77CC" w:rsidRPr="006E77CC">
        <w:rPr>
          <w:rFonts w:cs="Arial"/>
          <w:bCs/>
          <w:sz w:val="24"/>
          <w:szCs w:val="24"/>
          <w:lang w:eastAsia="it-IT"/>
        </w:rPr>
        <w:t xml:space="preserve"> </w:t>
      </w:r>
      <w:r w:rsidR="006E77CC">
        <w:rPr>
          <w:rFonts w:cs="Arial"/>
          <w:bCs/>
          <w:sz w:val="24"/>
          <w:szCs w:val="24"/>
          <w:lang w:eastAsia="it-IT"/>
        </w:rPr>
        <w:t xml:space="preserve">e per il quale la Giunta regionale stanzia </w:t>
      </w:r>
      <w:r w:rsidR="006E77CC">
        <w:rPr>
          <w:rFonts w:cs="Arial"/>
          <w:b/>
          <w:bCs/>
          <w:sz w:val="24"/>
          <w:szCs w:val="24"/>
          <w:lang w:eastAsia="it-IT"/>
        </w:rPr>
        <w:t>35</w:t>
      </w:r>
      <w:r w:rsidR="00A634B2" w:rsidRPr="00001CBB">
        <w:rPr>
          <w:rFonts w:cs="Arial"/>
          <w:b/>
          <w:bCs/>
          <w:sz w:val="24"/>
          <w:szCs w:val="24"/>
          <w:lang w:eastAsia="it-IT"/>
        </w:rPr>
        <w:t xml:space="preserve"> milioni</w:t>
      </w:r>
      <w:r w:rsidR="00A634B2" w:rsidRPr="006E77CC">
        <w:rPr>
          <w:rFonts w:cs="Arial"/>
          <w:b/>
          <w:sz w:val="24"/>
          <w:szCs w:val="24"/>
          <w:lang w:eastAsia="it-IT"/>
        </w:rPr>
        <w:t xml:space="preserve"> di euro l’anno</w:t>
      </w:r>
      <w:r w:rsidR="006E77CC" w:rsidRPr="006E77CC">
        <w:rPr>
          <w:rFonts w:cs="Arial"/>
          <w:bCs/>
          <w:sz w:val="24"/>
          <w:szCs w:val="24"/>
          <w:lang w:eastAsia="it-IT"/>
        </w:rPr>
        <w:t xml:space="preserve">. Fondi </w:t>
      </w:r>
      <w:r w:rsidR="009B17EA" w:rsidRPr="00001CBB">
        <w:rPr>
          <w:rFonts w:cs="Arial"/>
          <w:sz w:val="24"/>
          <w:szCs w:val="24"/>
          <w:lang w:eastAsia="it-IT"/>
        </w:rPr>
        <w:t>che si aggiungono</w:t>
      </w:r>
      <w:r w:rsidR="006E77CC">
        <w:rPr>
          <w:rFonts w:cs="Arial"/>
          <w:sz w:val="24"/>
          <w:szCs w:val="24"/>
          <w:lang w:eastAsia="it-IT"/>
        </w:rPr>
        <w:t xml:space="preserve"> ai 37 milioni assegnati dallo S</w:t>
      </w:r>
      <w:r w:rsidR="009B17EA" w:rsidRPr="00001CBB">
        <w:rPr>
          <w:rFonts w:cs="Arial"/>
          <w:sz w:val="24"/>
          <w:szCs w:val="24"/>
          <w:lang w:eastAsia="it-IT"/>
        </w:rPr>
        <w:t>tato all’Emilia-Romagna per il Sostegno all’inclusione attiva</w:t>
      </w:r>
      <w:r w:rsidR="006E77CC">
        <w:rPr>
          <w:rFonts w:cs="Arial"/>
          <w:sz w:val="24"/>
          <w:szCs w:val="24"/>
          <w:lang w:eastAsia="it-IT"/>
        </w:rPr>
        <w:t xml:space="preserve"> (Sia)</w:t>
      </w:r>
      <w:r w:rsidR="009B17EA" w:rsidRPr="00001CBB">
        <w:rPr>
          <w:rFonts w:cs="Arial"/>
          <w:sz w:val="24"/>
          <w:szCs w:val="24"/>
          <w:lang w:eastAsia="it-IT"/>
        </w:rPr>
        <w:t xml:space="preserve">. </w:t>
      </w:r>
    </w:p>
    <w:p w14:paraId="1311FC5F" w14:textId="0D0456F1" w:rsidR="00A634B2" w:rsidRPr="00001CBB" w:rsidRDefault="00A634B2" w:rsidP="00001CBB">
      <w:pPr>
        <w:shd w:val="clear" w:color="auto" w:fill="FFFFFF"/>
        <w:spacing w:after="0" w:line="240" w:lineRule="auto"/>
        <w:jc w:val="both"/>
        <w:rPr>
          <w:rFonts w:cs="Arial"/>
          <w:b/>
          <w:sz w:val="24"/>
          <w:szCs w:val="24"/>
        </w:rPr>
      </w:pPr>
      <w:r w:rsidRPr="00001CBB">
        <w:rPr>
          <w:rFonts w:cs="Arial"/>
          <w:sz w:val="24"/>
          <w:szCs w:val="24"/>
        </w:rPr>
        <w:t xml:space="preserve">Un aiuto che </w:t>
      </w:r>
      <w:r w:rsidR="006E77CC">
        <w:rPr>
          <w:rFonts w:cs="Arial"/>
          <w:sz w:val="24"/>
          <w:szCs w:val="24"/>
        </w:rPr>
        <w:t>la Regione ha voluto introdurre</w:t>
      </w:r>
      <w:r w:rsidRPr="00001CBB">
        <w:rPr>
          <w:rFonts w:cs="Arial"/>
          <w:sz w:val="24"/>
          <w:szCs w:val="24"/>
        </w:rPr>
        <w:t xml:space="preserve"> subordinandolo al possesso di due requisiti: il reddito Isee inferiore ai 3.000 euro e la residenza in regione da almeno 24 mesi. Contemporaneamente, però, il richiedente dovrà aderire ad un </w:t>
      </w:r>
      <w:r w:rsidRPr="00001CBB">
        <w:rPr>
          <w:rStyle w:val="Enfasigrassetto"/>
          <w:rFonts w:cs="Arial"/>
          <w:sz w:val="24"/>
          <w:szCs w:val="24"/>
        </w:rPr>
        <w:t>progetto personalizzato di attivazione sociale e inserimento lavorativo</w:t>
      </w:r>
      <w:r w:rsidRPr="00001CBB">
        <w:rPr>
          <w:rFonts w:cs="Arial"/>
          <w:sz w:val="24"/>
          <w:szCs w:val="24"/>
        </w:rPr>
        <w:t>. Un percorso </w:t>
      </w:r>
      <w:r w:rsidRPr="00001CBB">
        <w:rPr>
          <w:rStyle w:val="Enfasigrassetto"/>
          <w:rFonts w:cs="Arial"/>
          <w:sz w:val="24"/>
          <w:szCs w:val="24"/>
        </w:rPr>
        <w:t>obbligatorio</w:t>
      </w:r>
      <w:r w:rsidRPr="00001CBB">
        <w:rPr>
          <w:rFonts w:cs="Arial"/>
          <w:sz w:val="24"/>
          <w:szCs w:val="24"/>
        </w:rPr>
        <w:t>, da seguire per ottenere, e soprattutto mantenere, il contributo economico - erogato tramite carta prepagata -  fissato da un minimo di </w:t>
      </w:r>
      <w:r w:rsidRPr="00001CBB">
        <w:rPr>
          <w:rStyle w:val="Enfasigrassetto"/>
          <w:rFonts w:cs="Arial"/>
          <w:sz w:val="24"/>
          <w:szCs w:val="24"/>
        </w:rPr>
        <w:t>80 euro</w:t>
      </w:r>
      <w:r w:rsidRPr="00001CBB">
        <w:rPr>
          <w:rFonts w:cs="Arial"/>
          <w:sz w:val="24"/>
          <w:szCs w:val="24"/>
        </w:rPr>
        <w:t> per i nuclei composti da una sola persona</w:t>
      </w:r>
      <w:r w:rsidR="004130FF" w:rsidRPr="00001CBB">
        <w:rPr>
          <w:rFonts w:cs="Arial"/>
          <w:sz w:val="24"/>
          <w:szCs w:val="24"/>
        </w:rPr>
        <w:t xml:space="preserve"> (che in regione rappresentano il 36,1%)</w:t>
      </w:r>
      <w:r w:rsidRPr="00001CBB">
        <w:rPr>
          <w:rFonts w:cs="Arial"/>
          <w:sz w:val="24"/>
          <w:szCs w:val="24"/>
        </w:rPr>
        <w:t xml:space="preserve"> a un massimo di </w:t>
      </w:r>
      <w:r w:rsidRPr="00001CBB">
        <w:rPr>
          <w:rStyle w:val="Enfasigrassetto"/>
          <w:rFonts w:cs="Arial"/>
          <w:sz w:val="24"/>
          <w:szCs w:val="24"/>
        </w:rPr>
        <w:t>400 euro al mese</w:t>
      </w:r>
      <w:r w:rsidRPr="00001CBB">
        <w:rPr>
          <w:rFonts w:cs="Arial"/>
          <w:sz w:val="24"/>
          <w:szCs w:val="24"/>
        </w:rPr>
        <w:t> per quelli composti da 5 o più membri.</w:t>
      </w:r>
      <w:r w:rsidR="004D2617" w:rsidRPr="00001CBB">
        <w:rPr>
          <w:rFonts w:cs="Arial"/>
          <w:sz w:val="24"/>
          <w:szCs w:val="24"/>
        </w:rPr>
        <w:t xml:space="preserve"> Si </w:t>
      </w:r>
      <w:r w:rsidR="004D2617" w:rsidRPr="00001CBB">
        <w:rPr>
          <w:rFonts w:cs="Arial"/>
          <w:b/>
          <w:sz w:val="24"/>
          <w:szCs w:val="24"/>
        </w:rPr>
        <w:t>stima</w:t>
      </w:r>
      <w:r w:rsidR="004D2617" w:rsidRPr="00001CBB">
        <w:rPr>
          <w:rFonts w:cs="Arial"/>
          <w:sz w:val="24"/>
          <w:szCs w:val="24"/>
        </w:rPr>
        <w:t xml:space="preserve"> che possano essere </w:t>
      </w:r>
      <w:r w:rsidR="005A2573" w:rsidRPr="00001CBB">
        <w:rPr>
          <w:rFonts w:cs="Arial"/>
          <w:b/>
          <w:sz w:val="24"/>
          <w:szCs w:val="24"/>
        </w:rPr>
        <w:t>20</w:t>
      </w:r>
      <w:r w:rsidR="004D2617" w:rsidRPr="00001CBB">
        <w:rPr>
          <w:rFonts w:cs="Arial"/>
          <w:b/>
          <w:sz w:val="24"/>
          <w:szCs w:val="24"/>
        </w:rPr>
        <w:t xml:space="preserve">.000 </w:t>
      </w:r>
      <w:r w:rsidR="005A2573" w:rsidRPr="00001CBB">
        <w:rPr>
          <w:rFonts w:cs="Arial"/>
          <w:b/>
          <w:sz w:val="24"/>
          <w:szCs w:val="24"/>
        </w:rPr>
        <w:t>le famiglie</w:t>
      </w:r>
      <w:r w:rsidR="004D2617" w:rsidRPr="00001CBB">
        <w:rPr>
          <w:rFonts w:cs="Arial"/>
          <w:b/>
          <w:sz w:val="24"/>
          <w:szCs w:val="24"/>
        </w:rPr>
        <w:t xml:space="preserve"> destinatar</w:t>
      </w:r>
      <w:r w:rsidR="005A2573" w:rsidRPr="00001CBB">
        <w:rPr>
          <w:rFonts w:cs="Arial"/>
          <w:b/>
          <w:sz w:val="24"/>
          <w:szCs w:val="24"/>
        </w:rPr>
        <w:t>ie</w:t>
      </w:r>
      <w:r w:rsidR="004D2617" w:rsidRPr="00001CBB">
        <w:rPr>
          <w:rFonts w:cs="Arial"/>
          <w:b/>
          <w:sz w:val="24"/>
          <w:szCs w:val="24"/>
        </w:rPr>
        <w:t xml:space="preserve"> della misura</w:t>
      </w:r>
      <w:r w:rsidR="005A2573" w:rsidRPr="00001CBB">
        <w:rPr>
          <w:rFonts w:cs="Arial"/>
          <w:b/>
          <w:sz w:val="24"/>
          <w:szCs w:val="24"/>
        </w:rPr>
        <w:t xml:space="preserve">. </w:t>
      </w:r>
    </w:p>
    <w:p w14:paraId="24669E80" w14:textId="77777777" w:rsidR="00A24D9D" w:rsidRPr="00001CBB" w:rsidRDefault="00A24D9D" w:rsidP="00001CBB">
      <w:pPr>
        <w:shd w:val="clear" w:color="auto" w:fill="FFFFFF"/>
        <w:spacing w:after="0" w:line="240" w:lineRule="auto"/>
        <w:jc w:val="both"/>
        <w:rPr>
          <w:rFonts w:cs="Arial"/>
          <w:sz w:val="24"/>
          <w:szCs w:val="24"/>
          <w:lang w:eastAsia="it-IT"/>
        </w:rPr>
      </w:pPr>
    </w:p>
    <w:p w14:paraId="340B72FF" w14:textId="21C8836D" w:rsidR="00A634B2" w:rsidRPr="00001CBB" w:rsidRDefault="00A634B2" w:rsidP="00001CBB">
      <w:pPr>
        <w:shd w:val="clear" w:color="auto" w:fill="FFFFFF"/>
        <w:spacing w:after="0" w:line="240" w:lineRule="auto"/>
        <w:jc w:val="both"/>
        <w:rPr>
          <w:rFonts w:cs="Arial"/>
          <w:sz w:val="24"/>
          <w:szCs w:val="24"/>
        </w:rPr>
      </w:pPr>
      <w:r w:rsidRPr="00001CBB">
        <w:rPr>
          <w:rFonts w:cs="Arial"/>
          <w:sz w:val="24"/>
          <w:szCs w:val="24"/>
          <w:lang w:eastAsia="it-IT"/>
        </w:rPr>
        <w:t xml:space="preserve">Il Res dunque </w:t>
      </w:r>
      <w:r w:rsidRPr="00001CBB">
        <w:rPr>
          <w:rFonts w:cs="Arial"/>
          <w:b/>
          <w:sz w:val="24"/>
          <w:szCs w:val="24"/>
        </w:rPr>
        <w:t>non è una semplice misura passiva di stampo assistenziale</w:t>
      </w:r>
      <w:r w:rsidRPr="00001CBB">
        <w:rPr>
          <w:rFonts w:cs="Arial"/>
          <w:sz w:val="24"/>
          <w:szCs w:val="24"/>
        </w:rPr>
        <w:t xml:space="preserve">, che prevede la concessione di un contributo in denaro, </w:t>
      </w:r>
      <w:r w:rsidRPr="00001CBB">
        <w:rPr>
          <w:rFonts w:cs="Arial"/>
          <w:b/>
          <w:sz w:val="24"/>
          <w:szCs w:val="24"/>
        </w:rPr>
        <w:t>ma richiede l’accettazione e il coinvolgimento della famiglia in un progetto personalizzato</w:t>
      </w:r>
      <w:r w:rsidRPr="00001CBB">
        <w:rPr>
          <w:rFonts w:cs="Arial"/>
          <w:sz w:val="24"/>
          <w:szCs w:val="24"/>
        </w:rPr>
        <w:t xml:space="preserve"> e finalizzato a superare la condizione di povertà per riconquistare, passo dopo passo, la propria autonomia.</w:t>
      </w:r>
    </w:p>
    <w:p w14:paraId="6B32F889" w14:textId="77777777" w:rsidR="00A24D9D" w:rsidRPr="00001CBB" w:rsidRDefault="00A24D9D" w:rsidP="00001CBB">
      <w:pPr>
        <w:shd w:val="clear" w:color="auto" w:fill="FFFFFF"/>
        <w:spacing w:after="0" w:line="240" w:lineRule="auto"/>
        <w:jc w:val="both"/>
        <w:rPr>
          <w:rFonts w:cs="Arial"/>
          <w:sz w:val="24"/>
          <w:szCs w:val="24"/>
        </w:rPr>
      </w:pPr>
    </w:p>
    <w:p w14:paraId="36477A1A" w14:textId="05D3BE68" w:rsidR="00A634B2" w:rsidRPr="00001CBB" w:rsidRDefault="00A634B2" w:rsidP="00001CBB">
      <w:pPr>
        <w:shd w:val="clear" w:color="auto" w:fill="FFFFFF"/>
        <w:spacing w:after="0" w:line="240" w:lineRule="auto"/>
        <w:jc w:val="both"/>
        <w:rPr>
          <w:rFonts w:cs="Arial"/>
          <w:sz w:val="24"/>
          <w:szCs w:val="24"/>
          <w:lang w:eastAsia="ja-JP"/>
        </w:rPr>
      </w:pPr>
      <w:r w:rsidRPr="00001CBB">
        <w:rPr>
          <w:rFonts w:cs="Arial"/>
          <w:sz w:val="24"/>
          <w:szCs w:val="24"/>
        </w:rPr>
        <w:t xml:space="preserve">La misura regionale affianca </w:t>
      </w:r>
      <w:r w:rsidR="004130FF" w:rsidRPr="00001CBB">
        <w:rPr>
          <w:rFonts w:cs="Arial"/>
          <w:sz w:val="24"/>
          <w:szCs w:val="24"/>
        </w:rPr>
        <w:t>quella</w:t>
      </w:r>
      <w:r w:rsidRPr="00001CBB">
        <w:rPr>
          <w:rFonts w:cs="Arial"/>
          <w:sz w:val="24"/>
          <w:szCs w:val="24"/>
        </w:rPr>
        <w:t xml:space="preserve"> nazionale </w:t>
      </w:r>
      <w:r w:rsidR="00601F81" w:rsidRPr="00001CBB">
        <w:rPr>
          <w:rFonts w:cs="Arial"/>
          <w:b/>
          <w:sz w:val="24"/>
          <w:szCs w:val="24"/>
        </w:rPr>
        <w:t>Sia</w:t>
      </w:r>
      <w:r w:rsidRPr="00001CBB">
        <w:rPr>
          <w:rFonts w:cs="Arial"/>
          <w:sz w:val="24"/>
          <w:szCs w:val="24"/>
        </w:rPr>
        <w:t xml:space="preserve"> - Sostegno all’inclusione attiva - che dal 2 settembre 2016 è attiva su tutto il territorio nazionale. </w:t>
      </w:r>
      <w:r w:rsidR="004130FF" w:rsidRPr="00001CBB">
        <w:rPr>
          <w:rFonts w:cs="Arial"/>
          <w:bCs/>
          <w:sz w:val="24"/>
          <w:szCs w:val="24"/>
        </w:rPr>
        <w:t>Poiché il S</w:t>
      </w:r>
      <w:r w:rsidR="006E77CC">
        <w:rPr>
          <w:rFonts w:cs="Arial"/>
          <w:bCs/>
          <w:sz w:val="24"/>
          <w:szCs w:val="24"/>
        </w:rPr>
        <w:t>ia</w:t>
      </w:r>
      <w:r w:rsidR="004130FF" w:rsidRPr="00001CBB">
        <w:rPr>
          <w:rFonts w:cs="Arial"/>
          <w:bCs/>
          <w:sz w:val="24"/>
          <w:szCs w:val="24"/>
        </w:rPr>
        <w:t xml:space="preserve"> si rivolge ad una platea di beneficiari non esaustiva rispetto alle caratteristiche del fenomeno povertà in Emilia-Romagna, l</w:t>
      </w:r>
      <w:r w:rsidRPr="00001CBB">
        <w:rPr>
          <w:rFonts w:cs="Arial"/>
          <w:sz w:val="24"/>
          <w:szCs w:val="24"/>
        </w:rPr>
        <w:t xml:space="preserve">a </w:t>
      </w:r>
      <w:r w:rsidR="00667C68" w:rsidRPr="00001CBB">
        <w:rPr>
          <w:rFonts w:cs="Arial"/>
          <w:sz w:val="24"/>
          <w:szCs w:val="24"/>
        </w:rPr>
        <w:t xml:space="preserve">scelta </w:t>
      </w:r>
      <w:r w:rsidR="004130FF" w:rsidRPr="00001CBB">
        <w:rPr>
          <w:rFonts w:cs="Arial"/>
          <w:sz w:val="24"/>
          <w:szCs w:val="24"/>
        </w:rPr>
        <w:t xml:space="preserve">della Regione </w:t>
      </w:r>
      <w:r w:rsidRPr="00001CBB">
        <w:rPr>
          <w:rFonts w:cs="Arial"/>
          <w:sz w:val="24"/>
          <w:szCs w:val="24"/>
        </w:rPr>
        <w:t xml:space="preserve">è stata quella di </w:t>
      </w:r>
      <w:r w:rsidR="004130FF" w:rsidRPr="006E77CC">
        <w:rPr>
          <w:rFonts w:cs="Arial"/>
          <w:b/>
          <w:sz w:val="24"/>
          <w:szCs w:val="24"/>
        </w:rPr>
        <w:t>ampliarla in</w:t>
      </w:r>
      <w:r w:rsidRPr="006E77CC">
        <w:rPr>
          <w:rFonts w:cs="Arial"/>
          <w:b/>
          <w:sz w:val="24"/>
          <w:szCs w:val="24"/>
        </w:rPr>
        <w:t xml:space="preserve"> </w:t>
      </w:r>
      <w:r w:rsidR="00601F81" w:rsidRPr="006E77CC">
        <w:rPr>
          <w:rFonts w:cs="Arial"/>
          <w:b/>
          <w:sz w:val="24"/>
          <w:szCs w:val="24"/>
        </w:rPr>
        <w:t>un’</w:t>
      </w:r>
      <w:r w:rsidRPr="006E77CC">
        <w:rPr>
          <w:rFonts w:cs="Arial"/>
          <w:b/>
          <w:sz w:val="24"/>
          <w:szCs w:val="24"/>
        </w:rPr>
        <w:t>ottica universalista</w:t>
      </w:r>
      <w:r w:rsidR="004D2617" w:rsidRPr="00001CBB">
        <w:rPr>
          <w:rFonts w:cs="Arial"/>
          <w:sz w:val="24"/>
          <w:szCs w:val="24"/>
        </w:rPr>
        <w:t>,</w:t>
      </w:r>
      <w:r w:rsidRPr="00001CBB">
        <w:rPr>
          <w:rFonts w:cs="Arial"/>
          <w:sz w:val="24"/>
          <w:szCs w:val="24"/>
        </w:rPr>
        <w:t xml:space="preserve"> includendo anche i nuclei senza minori o con figlio disabile</w:t>
      </w:r>
      <w:r w:rsidR="00667C68" w:rsidRPr="00001CBB">
        <w:rPr>
          <w:rFonts w:cs="Arial"/>
          <w:sz w:val="24"/>
          <w:szCs w:val="24"/>
        </w:rPr>
        <w:t xml:space="preserve">. </w:t>
      </w:r>
      <w:r w:rsidR="00667C68" w:rsidRPr="00001CBB">
        <w:rPr>
          <w:rFonts w:cs="Arial"/>
          <w:sz w:val="24"/>
          <w:szCs w:val="24"/>
          <w:lang w:eastAsia="ja-JP"/>
        </w:rPr>
        <w:t>Una decisione assunta per</w:t>
      </w:r>
      <w:r w:rsidRPr="00001CBB">
        <w:rPr>
          <w:rFonts w:cs="Arial"/>
          <w:sz w:val="24"/>
          <w:szCs w:val="24"/>
          <w:lang w:eastAsia="ja-JP"/>
        </w:rPr>
        <w:t xml:space="preserve"> ottimizzare l’utilizzo delle risorse nazionali e regionali </w:t>
      </w:r>
      <w:r w:rsidR="00667C68" w:rsidRPr="00001CBB">
        <w:rPr>
          <w:rFonts w:cs="Arial"/>
          <w:sz w:val="24"/>
          <w:szCs w:val="24"/>
          <w:lang w:eastAsia="ja-JP"/>
        </w:rPr>
        <w:t xml:space="preserve">disponibili </w:t>
      </w:r>
      <w:r w:rsidR="00601F81" w:rsidRPr="00001CBB">
        <w:rPr>
          <w:rFonts w:cs="Arial"/>
          <w:sz w:val="24"/>
          <w:szCs w:val="24"/>
          <w:lang w:eastAsia="ja-JP"/>
        </w:rPr>
        <w:t>per il contrasto alla povertà:</w:t>
      </w:r>
      <w:r w:rsidRPr="00001CBB">
        <w:rPr>
          <w:rFonts w:cs="Arial"/>
          <w:sz w:val="24"/>
          <w:szCs w:val="24"/>
          <w:lang w:eastAsia="ja-JP"/>
        </w:rPr>
        <w:t xml:space="preserve"> infatti</w:t>
      </w:r>
      <w:r w:rsidR="00601F81" w:rsidRPr="00001CBB">
        <w:rPr>
          <w:rFonts w:cs="Arial"/>
          <w:sz w:val="24"/>
          <w:szCs w:val="24"/>
          <w:lang w:eastAsia="ja-JP"/>
        </w:rPr>
        <w:t>,</w:t>
      </w:r>
      <w:r w:rsidRPr="00001CBB">
        <w:rPr>
          <w:rFonts w:cs="Arial"/>
          <w:sz w:val="24"/>
          <w:szCs w:val="24"/>
          <w:lang w:eastAsia="ja-JP"/>
        </w:rPr>
        <w:t xml:space="preserve"> il </w:t>
      </w:r>
      <w:r w:rsidRPr="006E77CC">
        <w:rPr>
          <w:rFonts w:cs="Arial"/>
          <w:b/>
          <w:sz w:val="24"/>
          <w:szCs w:val="24"/>
          <w:lang w:eastAsia="ja-JP"/>
        </w:rPr>
        <w:t xml:space="preserve">Reddito di </w:t>
      </w:r>
      <w:r w:rsidR="00601F81" w:rsidRPr="006E77CC">
        <w:rPr>
          <w:rFonts w:cs="Arial"/>
          <w:b/>
          <w:sz w:val="24"/>
          <w:szCs w:val="24"/>
          <w:lang w:eastAsia="ja-JP"/>
        </w:rPr>
        <w:t>s</w:t>
      </w:r>
      <w:r w:rsidRPr="006E77CC">
        <w:rPr>
          <w:rFonts w:cs="Arial"/>
          <w:b/>
          <w:sz w:val="24"/>
          <w:szCs w:val="24"/>
          <w:lang w:eastAsia="ja-JP"/>
        </w:rPr>
        <w:t>olidarietà</w:t>
      </w:r>
      <w:r w:rsidRPr="00001CBB">
        <w:rPr>
          <w:rFonts w:cs="Arial"/>
          <w:sz w:val="24"/>
          <w:szCs w:val="24"/>
          <w:lang w:eastAsia="ja-JP"/>
        </w:rPr>
        <w:t xml:space="preserve"> è pensato in modo tale da collocare sulle riso</w:t>
      </w:r>
      <w:r w:rsidR="00601F81" w:rsidRPr="00001CBB">
        <w:rPr>
          <w:rFonts w:cs="Arial"/>
          <w:sz w:val="24"/>
          <w:szCs w:val="24"/>
          <w:lang w:eastAsia="ja-JP"/>
        </w:rPr>
        <w:t>rse nazionali (Sia,</w:t>
      </w:r>
      <w:r w:rsidRPr="00001CBB">
        <w:rPr>
          <w:rFonts w:cs="Arial"/>
          <w:sz w:val="24"/>
          <w:szCs w:val="24"/>
          <w:lang w:eastAsia="ja-JP"/>
        </w:rPr>
        <w:t xml:space="preserve"> e in futuro R</w:t>
      </w:r>
      <w:r w:rsidR="00601F81" w:rsidRPr="00001CBB">
        <w:rPr>
          <w:rFonts w:cs="Arial"/>
          <w:sz w:val="24"/>
          <w:szCs w:val="24"/>
          <w:lang w:eastAsia="ja-JP"/>
        </w:rPr>
        <w:t>ei</w:t>
      </w:r>
      <w:r w:rsidRPr="00001CBB">
        <w:rPr>
          <w:rFonts w:cs="Arial"/>
          <w:sz w:val="24"/>
          <w:szCs w:val="24"/>
          <w:lang w:eastAsia="ja-JP"/>
        </w:rPr>
        <w:t xml:space="preserve">) tutti i beneficiari attribuibili a questa misura, così da non </w:t>
      </w:r>
      <w:r w:rsidR="00601F81" w:rsidRPr="00001CBB">
        <w:rPr>
          <w:rFonts w:cs="Arial"/>
          <w:sz w:val="24"/>
          <w:szCs w:val="24"/>
          <w:lang w:eastAsia="ja-JP"/>
        </w:rPr>
        <w:t>“</w:t>
      </w:r>
      <w:r w:rsidRPr="00001CBB">
        <w:rPr>
          <w:rFonts w:cs="Arial"/>
          <w:sz w:val="24"/>
          <w:szCs w:val="24"/>
          <w:lang w:eastAsia="ja-JP"/>
        </w:rPr>
        <w:t>sovraccaricare</w:t>
      </w:r>
      <w:r w:rsidR="00601F81" w:rsidRPr="00001CBB">
        <w:rPr>
          <w:rFonts w:cs="Arial"/>
          <w:sz w:val="24"/>
          <w:szCs w:val="24"/>
          <w:lang w:eastAsia="ja-JP"/>
        </w:rPr>
        <w:t>”</w:t>
      </w:r>
      <w:r w:rsidRPr="00001CBB">
        <w:rPr>
          <w:rFonts w:cs="Arial"/>
          <w:sz w:val="24"/>
          <w:szCs w:val="24"/>
          <w:lang w:eastAsia="ja-JP"/>
        </w:rPr>
        <w:t xml:space="preserve"> le risorse del R</w:t>
      </w:r>
      <w:r w:rsidR="00601F81" w:rsidRPr="00001CBB">
        <w:rPr>
          <w:rFonts w:cs="Arial"/>
          <w:sz w:val="24"/>
          <w:szCs w:val="24"/>
          <w:lang w:eastAsia="ja-JP"/>
        </w:rPr>
        <w:t>es</w:t>
      </w:r>
      <w:r w:rsidRPr="00001CBB">
        <w:rPr>
          <w:rFonts w:cs="Arial"/>
          <w:sz w:val="24"/>
          <w:szCs w:val="24"/>
          <w:lang w:eastAsia="ja-JP"/>
        </w:rPr>
        <w:t xml:space="preserve"> e consentire l’utilizzo ottimale delle due fonti di finanziamento</w:t>
      </w:r>
      <w:r w:rsidR="00601F81" w:rsidRPr="00001CBB">
        <w:rPr>
          <w:rFonts w:cs="Arial"/>
          <w:sz w:val="24"/>
          <w:szCs w:val="24"/>
          <w:lang w:eastAsia="ja-JP"/>
        </w:rPr>
        <w:t>.</w:t>
      </w:r>
    </w:p>
    <w:p w14:paraId="3CAF8ECB" w14:textId="77777777" w:rsidR="004D2617" w:rsidRPr="00001CBB" w:rsidRDefault="004D2617" w:rsidP="00001CBB">
      <w:pPr>
        <w:shd w:val="clear" w:color="auto" w:fill="FFFFFF"/>
        <w:spacing w:after="0" w:line="240" w:lineRule="auto"/>
        <w:jc w:val="both"/>
        <w:rPr>
          <w:rFonts w:cs="Arial"/>
          <w:sz w:val="24"/>
          <w:szCs w:val="24"/>
        </w:rPr>
      </w:pPr>
    </w:p>
    <w:p w14:paraId="6F240CA3" w14:textId="73028133" w:rsidR="00A634B2" w:rsidRPr="00001CBB" w:rsidRDefault="00A634B2" w:rsidP="00001CBB">
      <w:pPr>
        <w:spacing w:after="0" w:line="240" w:lineRule="auto"/>
        <w:jc w:val="both"/>
        <w:rPr>
          <w:rFonts w:eastAsia="Calibri" w:cs="Arial"/>
          <w:sz w:val="24"/>
          <w:szCs w:val="24"/>
        </w:rPr>
      </w:pPr>
      <w:r w:rsidRPr="00001CBB">
        <w:rPr>
          <w:rFonts w:cs="Arial"/>
          <w:sz w:val="24"/>
          <w:szCs w:val="24"/>
          <w:lang w:eastAsia="it-IT"/>
        </w:rPr>
        <w:t>Dopo</w:t>
      </w:r>
      <w:r w:rsidRPr="00001CBB">
        <w:rPr>
          <w:rFonts w:cs="Arial"/>
          <w:b/>
          <w:bCs/>
          <w:sz w:val="24"/>
          <w:szCs w:val="24"/>
          <w:lang w:eastAsia="it-IT"/>
        </w:rPr>
        <w:t xml:space="preserve"> l’approvazione della legge regionale </w:t>
      </w:r>
      <w:r w:rsidRPr="00001CBB">
        <w:rPr>
          <w:rFonts w:cs="Arial"/>
          <w:sz w:val="24"/>
          <w:szCs w:val="24"/>
          <w:lang w:eastAsia="it-IT"/>
        </w:rPr>
        <w:t>e del</w:t>
      </w:r>
      <w:r w:rsidRPr="00001CBB">
        <w:rPr>
          <w:rFonts w:cs="Arial"/>
          <w:b/>
          <w:bCs/>
          <w:sz w:val="24"/>
          <w:szCs w:val="24"/>
          <w:lang w:eastAsia="it-IT"/>
        </w:rPr>
        <w:t xml:space="preserve"> regolamento attuativo</w:t>
      </w:r>
      <w:r w:rsidRPr="00001CBB">
        <w:rPr>
          <w:rFonts w:cs="Arial"/>
          <w:sz w:val="24"/>
          <w:szCs w:val="24"/>
          <w:lang w:eastAsia="it-IT"/>
        </w:rPr>
        <w:t xml:space="preserve">, si sono resi necessari </w:t>
      </w:r>
      <w:r w:rsidRPr="00001CBB">
        <w:rPr>
          <w:rFonts w:cs="Arial"/>
          <w:b/>
          <w:bCs/>
          <w:sz w:val="24"/>
          <w:szCs w:val="24"/>
          <w:lang w:eastAsia="it-IT"/>
        </w:rPr>
        <w:t>altri 3 passaggi</w:t>
      </w:r>
      <w:r w:rsidRPr="00001CBB">
        <w:rPr>
          <w:rFonts w:cs="Arial"/>
          <w:sz w:val="24"/>
          <w:szCs w:val="24"/>
          <w:lang w:eastAsia="it-IT"/>
        </w:rPr>
        <w:t xml:space="preserve">: l’elaborazione di un </w:t>
      </w:r>
      <w:r w:rsidR="00601F81" w:rsidRPr="00001CBB">
        <w:rPr>
          <w:rFonts w:cs="Arial"/>
          <w:bCs/>
          <w:sz w:val="24"/>
          <w:szCs w:val="24"/>
          <w:lang w:eastAsia="it-IT"/>
        </w:rPr>
        <w:t>P</w:t>
      </w:r>
      <w:r w:rsidRPr="00001CBB">
        <w:rPr>
          <w:rFonts w:cs="Arial"/>
          <w:bCs/>
          <w:sz w:val="24"/>
          <w:szCs w:val="24"/>
          <w:lang w:eastAsia="it-IT"/>
        </w:rPr>
        <w:t>rotocollo d’intesa</w:t>
      </w:r>
      <w:r w:rsidRPr="00001CBB">
        <w:rPr>
          <w:rFonts w:cs="Arial"/>
          <w:sz w:val="24"/>
          <w:szCs w:val="24"/>
          <w:lang w:eastAsia="it-IT"/>
        </w:rPr>
        <w:t xml:space="preserve"> con il ministero del Lavoro e il ministero dell’Economia per essere autorizzati a integrare le misure nazionali di contrasto alla povertà con </w:t>
      </w:r>
      <w:r w:rsidR="00B82E72" w:rsidRPr="00001CBB">
        <w:rPr>
          <w:rFonts w:cs="Arial"/>
          <w:sz w:val="24"/>
          <w:szCs w:val="24"/>
          <w:lang w:eastAsia="it-IT"/>
        </w:rPr>
        <w:t>la misura</w:t>
      </w:r>
      <w:r w:rsidRPr="00001CBB">
        <w:rPr>
          <w:rFonts w:cs="Arial"/>
          <w:sz w:val="24"/>
          <w:szCs w:val="24"/>
          <w:lang w:eastAsia="it-IT"/>
        </w:rPr>
        <w:t xml:space="preserve"> regional</w:t>
      </w:r>
      <w:r w:rsidR="00601F81" w:rsidRPr="00001CBB">
        <w:rPr>
          <w:rFonts w:cs="Arial"/>
          <w:sz w:val="24"/>
          <w:szCs w:val="24"/>
          <w:lang w:eastAsia="it-IT"/>
        </w:rPr>
        <w:t xml:space="preserve">e. A quest’intesa </w:t>
      </w:r>
      <w:r w:rsidR="00B82E72" w:rsidRPr="00001CBB">
        <w:rPr>
          <w:rFonts w:cs="Arial"/>
          <w:sz w:val="24"/>
          <w:szCs w:val="24"/>
          <w:lang w:eastAsia="it-IT"/>
        </w:rPr>
        <w:t>-</w:t>
      </w:r>
      <w:r w:rsidR="00601F81" w:rsidRPr="00001CBB">
        <w:rPr>
          <w:rFonts w:cs="Arial"/>
          <w:sz w:val="24"/>
          <w:szCs w:val="24"/>
          <w:lang w:eastAsia="it-IT"/>
        </w:rPr>
        <w:t xml:space="preserve"> </w:t>
      </w:r>
      <w:r w:rsidRPr="00001CBB">
        <w:rPr>
          <w:rFonts w:cs="Arial"/>
          <w:sz w:val="24"/>
          <w:szCs w:val="24"/>
          <w:lang w:eastAsia="it-IT"/>
        </w:rPr>
        <w:t xml:space="preserve">firmata dal presidente Bonaccini e dal ministro Poletti a fine giugno </w:t>
      </w:r>
      <w:r w:rsidR="00601F81" w:rsidRPr="00001CBB">
        <w:rPr>
          <w:rFonts w:cs="Arial"/>
          <w:sz w:val="24"/>
          <w:szCs w:val="24"/>
          <w:lang w:eastAsia="it-IT"/>
        </w:rPr>
        <w:t xml:space="preserve">2017 </w:t>
      </w:r>
      <w:r w:rsidR="00B82E72" w:rsidRPr="00001CBB">
        <w:rPr>
          <w:rFonts w:cs="Arial"/>
          <w:sz w:val="24"/>
          <w:szCs w:val="24"/>
          <w:lang w:eastAsia="it-IT"/>
        </w:rPr>
        <w:t>-</w:t>
      </w:r>
      <w:r w:rsidRPr="00001CBB">
        <w:rPr>
          <w:rFonts w:cs="Arial"/>
          <w:sz w:val="24"/>
          <w:szCs w:val="24"/>
          <w:lang w:eastAsia="it-IT"/>
        </w:rPr>
        <w:t xml:space="preserve"> si sono aggiunte</w:t>
      </w:r>
      <w:r w:rsidR="00601F81" w:rsidRPr="00001CBB">
        <w:rPr>
          <w:rFonts w:cs="Arial"/>
          <w:sz w:val="24"/>
          <w:szCs w:val="24"/>
          <w:lang w:eastAsia="it-IT"/>
        </w:rPr>
        <w:t xml:space="preserve"> la sottoscrizione di un altro P</w:t>
      </w:r>
      <w:r w:rsidRPr="00001CBB">
        <w:rPr>
          <w:rFonts w:cs="Arial"/>
          <w:sz w:val="24"/>
          <w:szCs w:val="24"/>
          <w:lang w:eastAsia="it-IT"/>
        </w:rPr>
        <w:t xml:space="preserve">rotocollo </w:t>
      </w:r>
      <w:r w:rsidR="00601F81" w:rsidRPr="00001CBB">
        <w:rPr>
          <w:rFonts w:cs="Arial"/>
          <w:sz w:val="24"/>
          <w:szCs w:val="24"/>
          <w:lang w:eastAsia="it-IT"/>
        </w:rPr>
        <w:t xml:space="preserve">tra il </w:t>
      </w:r>
      <w:r w:rsidR="00601F81" w:rsidRPr="00001CBB">
        <w:rPr>
          <w:rFonts w:eastAsia="Calibri" w:cs="Arial"/>
          <w:sz w:val="24"/>
          <w:szCs w:val="24"/>
        </w:rPr>
        <w:t>m</w:t>
      </w:r>
      <w:r w:rsidRPr="00001CBB">
        <w:rPr>
          <w:rFonts w:eastAsia="Calibri" w:cs="Arial"/>
          <w:sz w:val="24"/>
          <w:szCs w:val="24"/>
        </w:rPr>
        <w:t>i</w:t>
      </w:r>
      <w:r w:rsidR="00B82E72" w:rsidRPr="00001CBB">
        <w:rPr>
          <w:rFonts w:eastAsia="Calibri" w:cs="Arial"/>
          <w:sz w:val="24"/>
          <w:szCs w:val="24"/>
        </w:rPr>
        <w:t>nistero del Lavoro e Politiche s</w:t>
      </w:r>
      <w:r w:rsidRPr="00001CBB">
        <w:rPr>
          <w:rFonts w:eastAsia="Calibri" w:cs="Arial"/>
          <w:sz w:val="24"/>
          <w:szCs w:val="24"/>
        </w:rPr>
        <w:t xml:space="preserve">ociali, il </w:t>
      </w:r>
      <w:r w:rsidR="00601F81" w:rsidRPr="00001CBB">
        <w:rPr>
          <w:rFonts w:eastAsia="Calibri" w:cs="Arial"/>
          <w:sz w:val="24"/>
          <w:szCs w:val="24"/>
        </w:rPr>
        <w:t>m</w:t>
      </w:r>
      <w:r w:rsidRPr="00001CBB">
        <w:rPr>
          <w:rFonts w:eastAsia="Calibri" w:cs="Arial"/>
          <w:sz w:val="24"/>
          <w:szCs w:val="24"/>
        </w:rPr>
        <w:t>inistero dell’Economia e de</w:t>
      </w:r>
      <w:r w:rsidR="00601F81" w:rsidRPr="00001CBB">
        <w:rPr>
          <w:rFonts w:eastAsia="Calibri" w:cs="Arial"/>
          <w:sz w:val="24"/>
          <w:szCs w:val="24"/>
        </w:rPr>
        <w:t>lle Finanze e la Regione Emilia-</w:t>
      </w:r>
      <w:r w:rsidRPr="00001CBB">
        <w:rPr>
          <w:rFonts w:eastAsia="Calibri" w:cs="Arial"/>
          <w:sz w:val="24"/>
          <w:szCs w:val="24"/>
        </w:rPr>
        <w:t>Romagna per</w:t>
      </w:r>
      <w:r w:rsidRPr="00001CBB">
        <w:rPr>
          <w:rFonts w:eastAsia="Calibri" w:cs="Arial"/>
          <w:i/>
          <w:sz w:val="24"/>
          <w:szCs w:val="24"/>
        </w:rPr>
        <w:t xml:space="preserve"> </w:t>
      </w:r>
      <w:r w:rsidRPr="00001CBB">
        <w:rPr>
          <w:rFonts w:eastAsia="Calibri" w:cs="Arial"/>
          <w:sz w:val="24"/>
          <w:szCs w:val="24"/>
        </w:rPr>
        <w:t>la</w:t>
      </w:r>
      <w:r w:rsidRPr="00001CBB">
        <w:rPr>
          <w:rFonts w:eastAsia="Calibri" w:cs="Arial"/>
          <w:i/>
          <w:sz w:val="24"/>
          <w:szCs w:val="24"/>
        </w:rPr>
        <w:t xml:space="preserve"> </w:t>
      </w:r>
      <w:r w:rsidRPr="00001CBB">
        <w:rPr>
          <w:rFonts w:eastAsia="Calibri" w:cs="Arial"/>
          <w:sz w:val="24"/>
          <w:szCs w:val="24"/>
        </w:rPr>
        <w:t>regolazione e la gestione dei rapporti finanziari, avvenuta il 7 luglio 2017</w:t>
      </w:r>
      <w:r w:rsidR="00B82E72" w:rsidRPr="00001CBB">
        <w:rPr>
          <w:rFonts w:eastAsia="Calibri" w:cs="Arial"/>
          <w:sz w:val="24"/>
          <w:szCs w:val="24"/>
        </w:rPr>
        <w:t xml:space="preserve">; infine, </w:t>
      </w:r>
      <w:r w:rsidRPr="00001CBB">
        <w:rPr>
          <w:rFonts w:eastAsia="Calibri" w:cs="Arial"/>
          <w:sz w:val="24"/>
          <w:szCs w:val="24"/>
        </w:rPr>
        <w:t xml:space="preserve">la sottoscrizione di un Protocollo </w:t>
      </w:r>
      <w:r w:rsidR="00601F81" w:rsidRPr="00001CBB">
        <w:rPr>
          <w:rFonts w:eastAsia="Calibri" w:cs="Arial"/>
          <w:sz w:val="24"/>
          <w:szCs w:val="24"/>
        </w:rPr>
        <w:t>quadro tra Inps e il p</w:t>
      </w:r>
      <w:r w:rsidRPr="00001CBB">
        <w:rPr>
          <w:rFonts w:eastAsia="Calibri" w:cs="Arial"/>
          <w:sz w:val="24"/>
          <w:szCs w:val="24"/>
        </w:rPr>
        <w:t xml:space="preserve">residente della Regione, </w:t>
      </w:r>
      <w:r w:rsidR="00601F81" w:rsidRPr="00001CBB">
        <w:rPr>
          <w:rFonts w:eastAsia="Calibri" w:cs="Arial"/>
          <w:sz w:val="24"/>
          <w:szCs w:val="24"/>
        </w:rPr>
        <w:t xml:space="preserve">Stefano Bonaccini, </w:t>
      </w:r>
      <w:r w:rsidRPr="00001CBB">
        <w:rPr>
          <w:rFonts w:eastAsia="Calibri" w:cs="Arial"/>
          <w:sz w:val="24"/>
          <w:szCs w:val="24"/>
        </w:rPr>
        <w:t>lo scorso</w:t>
      </w:r>
      <w:r w:rsidR="00601F81" w:rsidRPr="00001CBB">
        <w:rPr>
          <w:rFonts w:eastAsia="Calibri" w:cs="Arial"/>
          <w:sz w:val="24"/>
          <w:szCs w:val="24"/>
        </w:rPr>
        <w:t xml:space="preserve"> 2 agosto,</w:t>
      </w:r>
      <w:r w:rsidRPr="00001CBB">
        <w:rPr>
          <w:rFonts w:eastAsia="Calibri" w:cs="Arial"/>
          <w:sz w:val="24"/>
          <w:szCs w:val="24"/>
        </w:rPr>
        <w:t xml:space="preserve"> che regolamenta lo scambio dei flussi informativi tra i due enti. </w:t>
      </w:r>
    </w:p>
    <w:p w14:paraId="5505B735" w14:textId="3CD34377" w:rsidR="00A634B2" w:rsidRPr="00001CBB" w:rsidRDefault="00A634B2" w:rsidP="00001CBB">
      <w:pPr>
        <w:spacing w:after="0" w:line="240" w:lineRule="auto"/>
        <w:jc w:val="both"/>
        <w:rPr>
          <w:rFonts w:cs="Arial"/>
          <w:sz w:val="24"/>
          <w:szCs w:val="24"/>
        </w:rPr>
      </w:pPr>
      <w:r w:rsidRPr="00001CBB">
        <w:rPr>
          <w:rFonts w:eastAsia="Calibri" w:cs="Arial"/>
          <w:sz w:val="24"/>
          <w:szCs w:val="24"/>
        </w:rPr>
        <w:t>Tutti questi passaggi sono stati necessari e propedeutici alla realizzazione di un</w:t>
      </w:r>
      <w:r w:rsidRPr="00001CBB">
        <w:rPr>
          <w:rFonts w:cs="Arial"/>
          <w:sz w:val="24"/>
          <w:szCs w:val="24"/>
          <w:lang w:eastAsia="ja-JP"/>
        </w:rPr>
        <w:t xml:space="preserve"> </w:t>
      </w:r>
      <w:r w:rsidRPr="00001CBB">
        <w:rPr>
          <w:rFonts w:cs="Arial"/>
          <w:b/>
          <w:sz w:val="24"/>
          <w:szCs w:val="24"/>
          <w:lang w:eastAsia="ja-JP"/>
        </w:rPr>
        <w:t>sistema informativo unico</w:t>
      </w:r>
      <w:r w:rsidRPr="00001CBB">
        <w:rPr>
          <w:rFonts w:cs="Arial"/>
          <w:sz w:val="24"/>
          <w:szCs w:val="24"/>
          <w:lang w:eastAsia="ja-JP"/>
        </w:rPr>
        <w:t xml:space="preserve"> per la gestione delle domande di R</w:t>
      </w:r>
      <w:r w:rsidR="00601F81" w:rsidRPr="00001CBB">
        <w:rPr>
          <w:rFonts w:cs="Arial"/>
          <w:sz w:val="24"/>
          <w:szCs w:val="24"/>
          <w:lang w:eastAsia="ja-JP"/>
        </w:rPr>
        <w:t>es</w:t>
      </w:r>
      <w:r w:rsidRPr="00001CBB">
        <w:rPr>
          <w:rFonts w:cs="Arial"/>
          <w:sz w:val="24"/>
          <w:szCs w:val="24"/>
          <w:lang w:eastAsia="ja-JP"/>
        </w:rPr>
        <w:t xml:space="preserve"> e S</w:t>
      </w:r>
      <w:r w:rsidR="00601F81" w:rsidRPr="00001CBB">
        <w:rPr>
          <w:rFonts w:cs="Arial"/>
          <w:sz w:val="24"/>
          <w:szCs w:val="24"/>
          <w:lang w:eastAsia="ja-JP"/>
        </w:rPr>
        <w:t>ia</w:t>
      </w:r>
      <w:r w:rsidR="00B82E72" w:rsidRPr="00001CBB">
        <w:rPr>
          <w:rFonts w:cs="Arial"/>
          <w:sz w:val="24"/>
          <w:szCs w:val="24"/>
          <w:lang w:eastAsia="ja-JP"/>
        </w:rPr>
        <w:t>,</w:t>
      </w:r>
      <w:r w:rsidRPr="00001CBB">
        <w:rPr>
          <w:rFonts w:cs="Arial"/>
          <w:sz w:val="24"/>
          <w:szCs w:val="24"/>
          <w:lang w:eastAsia="ja-JP"/>
        </w:rPr>
        <w:t xml:space="preserve"> che consentirà ai Comuni di </w:t>
      </w:r>
      <w:r w:rsidR="00601F81" w:rsidRPr="00001CBB">
        <w:rPr>
          <w:rFonts w:cs="Arial"/>
          <w:sz w:val="24"/>
          <w:szCs w:val="24"/>
          <w:lang w:eastAsia="ja-JP"/>
        </w:rPr>
        <w:t>“</w:t>
      </w:r>
      <w:r w:rsidRPr="00001CBB">
        <w:rPr>
          <w:rFonts w:cs="Arial"/>
          <w:sz w:val="24"/>
          <w:szCs w:val="24"/>
          <w:lang w:eastAsia="ja-JP"/>
        </w:rPr>
        <w:t>interrogare</w:t>
      </w:r>
      <w:r w:rsidR="00601F81" w:rsidRPr="00001CBB">
        <w:rPr>
          <w:rFonts w:cs="Arial"/>
          <w:sz w:val="24"/>
          <w:szCs w:val="24"/>
          <w:lang w:eastAsia="ja-JP"/>
        </w:rPr>
        <w:t>” le banche dati Inps</w:t>
      </w:r>
      <w:r w:rsidR="00B82E72" w:rsidRPr="00001CBB">
        <w:rPr>
          <w:rFonts w:cs="Arial"/>
          <w:sz w:val="24"/>
          <w:szCs w:val="24"/>
          <w:lang w:eastAsia="ja-JP"/>
        </w:rPr>
        <w:t xml:space="preserve">, garantendo </w:t>
      </w:r>
      <w:r w:rsidRPr="00001CBB">
        <w:rPr>
          <w:rFonts w:cs="Arial"/>
          <w:sz w:val="24"/>
          <w:szCs w:val="24"/>
          <w:lang w:eastAsia="ja-JP"/>
        </w:rPr>
        <w:t>un percorso di accesso più fluido per i cittadini che present</w:t>
      </w:r>
      <w:r w:rsidR="00601F81" w:rsidRPr="00001CBB">
        <w:rPr>
          <w:rFonts w:cs="Arial"/>
          <w:sz w:val="24"/>
          <w:szCs w:val="24"/>
          <w:lang w:eastAsia="ja-JP"/>
        </w:rPr>
        <w:t>ano</w:t>
      </w:r>
      <w:r w:rsidRPr="00001CBB">
        <w:rPr>
          <w:rFonts w:cs="Arial"/>
          <w:sz w:val="24"/>
          <w:szCs w:val="24"/>
          <w:lang w:eastAsia="ja-JP"/>
        </w:rPr>
        <w:t xml:space="preserve"> domanda.</w:t>
      </w:r>
    </w:p>
    <w:p w14:paraId="57525EF8" w14:textId="77777777" w:rsidR="00A634B2" w:rsidRPr="00001CBB" w:rsidRDefault="00A634B2" w:rsidP="00001CBB">
      <w:pPr>
        <w:pStyle w:val="NormaleWeb"/>
        <w:shd w:val="clear" w:color="auto" w:fill="FFFFFF"/>
        <w:spacing w:before="0" w:beforeAutospacing="0" w:after="0" w:afterAutospacing="0"/>
        <w:rPr>
          <w:rFonts w:asciiTheme="minorHAnsi" w:hAnsiTheme="minorHAnsi" w:cs="Arial"/>
        </w:rPr>
      </w:pPr>
    </w:p>
    <w:p w14:paraId="0E122D75" w14:textId="52A82FBF" w:rsidR="00A634B2" w:rsidRPr="00001CBB" w:rsidRDefault="00A634B2" w:rsidP="00001CBB">
      <w:pPr>
        <w:pStyle w:val="NormaleWeb"/>
        <w:shd w:val="clear" w:color="auto" w:fill="FFFFFF"/>
        <w:spacing w:before="0" w:beforeAutospacing="0" w:after="0" w:afterAutospacing="0"/>
        <w:jc w:val="both"/>
        <w:rPr>
          <w:rStyle w:val="Enfasigrassetto"/>
          <w:rFonts w:asciiTheme="minorHAnsi" w:hAnsiTheme="minorHAnsi" w:cs="Arial"/>
        </w:rPr>
      </w:pPr>
      <w:r w:rsidRPr="00001CBB">
        <w:rPr>
          <w:rStyle w:val="Enfasigrassetto"/>
          <w:rFonts w:asciiTheme="minorHAnsi" w:hAnsiTheme="minorHAnsi" w:cs="Arial"/>
        </w:rPr>
        <w:lastRenderedPageBreak/>
        <w:t>C</w:t>
      </w:r>
      <w:r w:rsidR="008665C6" w:rsidRPr="00001CBB">
        <w:rPr>
          <w:rStyle w:val="Enfasigrassetto"/>
          <w:rFonts w:asciiTheme="minorHAnsi" w:hAnsiTheme="minorHAnsi" w:cs="Arial"/>
        </w:rPr>
        <w:t>ome fare per ottenere il Res</w:t>
      </w:r>
    </w:p>
    <w:p w14:paraId="4286229F" w14:textId="77777777" w:rsidR="008665C6" w:rsidRPr="00001CBB" w:rsidRDefault="00A634B2" w:rsidP="00001CBB">
      <w:pPr>
        <w:pStyle w:val="NormaleWeb"/>
        <w:shd w:val="clear" w:color="auto" w:fill="FFFFFF"/>
        <w:spacing w:before="0" w:beforeAutospacing="0" w:after="0" w:afterAutospacing="0"/>
        <w:jc w:val="both"/>
        <w:rPr>
          <w:rFonts w:asciiTheme="minorHAnsi" w:hAnsiTheme="minorHAnsi" w:cs="Arial"/>
        </w:rPr>
      </w:pPr>
      <w:r w:rsidRPr="00001CBB">
        <w:rPr>
          <w:rFonts w:asciiTheme="minorHAnsi" w:hAnsiTheme="minorHAnsi" w:cs="Arial"/>
        </w:rPr>
        <w:t>L</w:t>
      </w:r>
      <w:r w:rsidRPr="00001CBB">
        <w:rPr>
          <w:rStyle w:val="Enfasigrassetto"/>
          <w:rFonts w:asciiTheme="minorHAnsi" w:hAnsiTheme="minorHAnsi" w:cs="Arial"/>
        </w:rPr>
        <w:t>a domanda </w:t>
      </w:r>
      <w:r w:rsidRPr="00001CBB">
        <w:rPr>
          <w:rStyle w:val="Enfasigrassetto"/>
          <w:rFonts w:asciiTheme="minorHAnsi" w:hAnsiTheme="minorHAnsi" w:cs="Arial"/>
          <w:b w:val="0"/>
        </w:rPr>
        <w:t>per accedere al Res</w:t>
      </w:r>
      <w:r w:rsidRPr="00001CBB">
        <w:rPr>
          <w:rStyle w:val="Enfasigrassetto"/>
          <w:rFonts w:asciiTheme="minorHAnsi" w:hAnsiTheme="minorHAnsi" w:cs="Arial"/>
        </w:rPr>
        <w:t xml:space="preserve"> </w:t>
      </w:r>
      <w:r w:rsidRPr="00001CBB">
        <w:rPr>
          <w:rFonts w:asciiTheme="minorHAnsi" w:hAnsiTheme="minorHAnsi" w:cs="Arial"/>
          <w:b/>
        </w:rPr>
        <w:t>va presentata</w:t>
      </w:r>
      <w:r w:rsidRPr="00001CBB">
        <w:rPr>
          <w:rFonts w:asciiTheme="minorHAnsi" w:hAnsiTheme="minorHAnsi" w:cs="Arial"/>
        </w:rPr>
        <w:t xml:space="preserve"> da uno dei componenti del nucleo familiare presso gli sportelli sociali del Comune di residenza. Al momento della domanda, i richiedenti dichiarano i propri dati attraverso documenti ufficiali (ad esempio la dichiarazione Isee) o con l’autocertificazione. Per quanto riguarda i </w:t>
      </w:r>
      <w:r w:rsidRPr="00001CBB">
        <w:rPr>
          <w:rStyle w:val="Enfasigrassetto"/>
          <w:rFonts w:asciiTheme="minorHAnsi" w:hAnsiTheme="minorHAnsi" w:cs="Arial"/>
        </w:rPr>
        <w:t>controlli,</w:t>
      </w:r>
      <w:r w:rsidRPr="00001CBB">
        <w:rPr>
          <w:rFonts w:asciiTheme="minorHAnsi" w:hAnsiTheme="minorHAnsi" w:cs="Arial"/>
        </w:rPr>
        <w:t xml:space="preserve"> tutti i dati vengono verificati attraverso le banche dati in possesso dell’Inps o attraverso i dati dei Comuni. </w:t>
      </w:r>
    </w:p>
    <w:p w14:paraId="3ED48782" w14:textId="77777777" w:rsidR="008665C6" w:rsidRPr="00001CBB" w:rsidRDefault="00A634B2" w:rsidP="00001CBB">
      <w:pPr>
        <w:pStyle w:val="NormaleWeb"/>
        <w:shd w:val="clear" w:color="auto" w:fill="FFFFFF"/>
        <w:spacing w:before="0" w:beforeAutospacing="0" w:after="0" w:afterAutospacing="0"/>
        <w:jc w:val="both"/>
        <w:rPr>
          <w:rFonts w:asciiTheme="minorHAnsi" w:hAnsiTheme="minorHAnsi" w:cs="Arial"/>
        </w:rPr>
      </w:pPr>
      <w:r w:rsidRPr="00001CBB">
        <w:rPr>
          <w:rFonts w:asciiTheme="minorHAnsi" w:hAnsiTheme="minorHAnsi" w:cs="Arial"/>
        </w:rPr>
        <w:t>Altre regole riguardano le </w:t>
      </w:r>
      <w:r w:rsidRPr="00001CBB">
        <w:rPr>
          <w:rStyle w:val="Enfasigrassetto"/>
          <w:rFonts w:asciiTheme="minorHAnsi" w:hAnsiTheme="minorHAnsi" w:cs="Arial"/>
        </w:rPr>
        <w:t>condizioni di</w:t>
      </w:r>
      <w:r w:rsidRPr="00001CBB">
        <w:rPr>
          <w:rFonts w:asciiTheme="minorHAnsi" w:hAnsiTheme="minorHAnsi" w:cs="Arial"/>
        </w:rPr>
        <w:t> </w:t>
      </w:r>
      <w:r w:rsidRPr="00001CBB">
        <w:rPr>
          <w:rStyle w:val="Enfasigrassetto"/>
          <w:rFonts w:asciiTheme="minorHAnsi" w:hAnsiTheme="minorHAnsi" w:cs="Arial"/>
        </w:rPr>
        <w:t>incompatibilità </w:t>
      </w:r>
      <w:r w:rsidRPr="00001CBB">
        <w:rPr>
          <w:rFonts w:asciiTheme="minorHAnsi" w:hAnsiTheme="minorHAnsi" w:cs="Arial"/>
        </w:rPr>
        <w:t>da parte del nucleo familiare per l’accesso alla misura: godimento della nuova prestazione di Assicurazione sociale per l’Impiego (</w:t>
      </w:r>
      <w:proofErr w:type="spellStart"/>
      <w:r w:rsidRPr="00001CBB">
        <w:rPr>
          <w:rFonts w:asciiTheme="minorHAnsi" w:hAnsiTheme="minorHAnsi" w:cs="Arial"/>
        </w:rPr>
        <w:t>NASpI</w:t>
      </w:r>
      <w:proofErr w:type="spellEnd"/>
      <w:r w:rsidRPr="00001CBB">
        <w:rPr>
          <w:rFonts w:asciiTheme="minorHAnsi" w:hAnsiTheme="minorHAnsi" w:cs="Arial"/>
        </w:rPr>
        <w:t>), l’Assegno di disoccupazione (</w:t>
      </w:r>
      <w:proofErr w:type="spellStart"/>
      <w:r w:rsidRPr="00001CBB">
        <w:rPr>
          <w:rFonts w:asciiTheme="minorHAnsi" w:hAnsiTheme="minorHAnsi" w:cs="Arial"/>
        </w:rPr>
        <w:t>Asdi</w:t>
      </w:r>
      <w:proofErr w:type="spellEnd"/>
      <w:r w:rsidRPr="00001CBB">
        <w:rPr>
          <w:rFonts w:asciiTheme="minorHAnsi" w:hAnsiTheme="minorHAnsi" w:cs="Arial"/>
        </w:rPr>
        <w:t xml:space="preserve">), o altro ammortizzatore sociale con riferimento agli strumenti di sostegno al reddito in caso di disoccupazione involontaria. È inoltre incompatibile la fruizione del Sia (Sostegno per l’inclusione attiva) da parte del nucleo familiare beneficiario. Nel caso in cui alcuni componenti il nucleo familiare usufruiscano di altri trattamenti economici, anche fiscalmente esenti, di natura previdenziale, assistenziale e indennitaria, per poter accedere al Res il valore massimo di tali trattamenti non potrà superare i 600 euro mensili. </w:t>
      </w:r>
    </w:p>
    <w:p w14:paraId="6A66A16A" w14:textId="6494E2FA" w:rsidR="00A634B2" w:rsidRPr="00001CBB" w:rsidRDefault="00A634B2" w:rsidP="00001CBB">
      <w:pPr>
        <w:pStyle w:val="NormaleWeb"/>
        <w:shd w:val="clear" w:color="auto" w:fill="FFFFFF"/>
        <w:spacing w:before="0" w:beforeAutospacing="0" w:after="0" w:afterAutospacing="0"/>
        <w:jc w:val="both"/>
        <w:rPr>
          <w:rFonts w:asciiTheme="minorHAnsi" w:hAnsiTheme="minorHAnsi" w:cs="Arial"/>
        </w:rPr>
      </w:pPr>
      <w:r w:rsidRPr="00001CBB">
        <w:rPr>
          <w:rFonts w:asciiTheme="minorHAnsi" w:hAnsiTheme="minorHAnsi" w:cs="Arial"/>
        </w:rPr>
        <w:t>Il </w:t>
      </w:r>
      <w:r w:rsidRPr="00001CBB">
        <w:rPr>
          <w:rStyle w:val="Enfasigrassetto"/>
          <w:rFonts w:asciiTheme="minorHAnsi" w:hAnsiTheme="minorHAnsi" w:cs="Arial"/>
        </w:rPr>
        <w:t>reddito di solidarietà dura al massimo un anno</w:t>
      </w:r>
      <w:r w:rsidRPr="00001CBB">
        <w:rPr>
          <w:rFonts w:asciiTheme="minorHAnsi" w:hAnsiTheme="minorHAnsi" w:cs="Arial"/>
        </w:rPr>
        <w:t>; per poterne farne nuovamente richiesta, dovranno passare almeno 6 mesi.</w:t>
      </w:r>
    </w:p>
    <w:p w14:paraId="7E4B5D62" w14:textId="77777777" w:rsidR="00A634B2" w:rsidRPr="00001CBB" w:rsidRDefault="00A634B2" w:rsidP="00001CBB">
      <w:pPr>
        <w:spacing w:after="0" w:line="240" w:lineRule="auto"/>
        <w:rPr>
          <w:sz w:val="24"/>
          <w:szCs w:val="24"/>
        </w:rPr>
      </w:pPr>
    </w:p>
    <w:p w14:paraId="2C4A7ECD" w14:textId="77777777" w:rsidR="00A634B2" w:rsidRPr="00001CBB" w:rsidRDefault="00A634B2" w:rsidP="00001CBB">
      <w:pPr>
        <w:spacing w:line="240" w:lineRule="auto"/>
        <w:rPr>
          <w:sz w:val="24"/>
          <w:szCs w:val="24"/>
        </w:rPr>
      </w:pPr>
    </w:p>
    <w:p w14:paraId="40EF3E3D" w14:textId="77777777" w:rsidR="00A634B2" w:rsidRPr="00001CBB" w:rsidRDefault="00A634B2" w:rsidP="00001CBB">
      <w:pPr>
        <w:shd w:val="clear" w:color="auto" w:fill="FFFFFF"/>
        <w:spacing w:after="180" w:line="240" w:lineRule="auto"/>
        <w:jc w:val="center"/>
        <w:rPr>
          <w:rFonts w:eastAsia="Times New Roman" w:cs="Arial"/>
          <w:b/>
          <w:kern w:val="36"/>
          <w:sz w:val="24"/>
          <w:szCs w:val="24"/>
          <w:lang w:eastAsia="it-IT"/>
        </w:rPr>
      </w:pPr>
    </w:p>
    <w:sectPr w:rsidR="00A634B2" w:rsidRPr="00001C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21"/>
    <w:rsid w:val="00001CBB"/>
    <w:rsid w:val="0000790A"/>
    <w:rsid w:val="00007F34"/>
    <w:rsid w:val="000161BA"/>
    <w:rsid w:val="00020C55"/>
    <w:rsid w:val="00056F15"/>
    <w:rsid w:val="00061AC7"/>
    <w:rsid w:val="00063A91"/>
    <w:rsid w:val="00072D67"/>
    <w:rsid w:val="0008170A"/>
    <w:rsid w:val="00084B07"/>
    <w:rsid w:val="0009005E"/>
    <w:rsid w:val="00097197"/>
    <w:rsid w:val="000B215A"/>
    <w:rsid w:val="000C3002"/>
    <w:rsid w:val="000C3907"/>
    <w:rsid w:val="000C3E50"/>
    <w:rsid w:val="000D07F0"/>
    <w:rsid w:val="000E49FD"/>
    <w:rsid w:val="000E66FE"/>
    <w:rsid w:val="000F1EF7"/>
    <w:rsid w:val="001130D3"/>
    <w:rsid w:val="0011707D"/>
    <w:rsid w:val="00121F8F"/>
    <w:rsid w:val="00122BF8"/>
    <w:rsid w:val="00126CC1"/>
    <w:rsid w:val="00136349"/>
    <w:rsid w:val="001668C7"/>
    <w:rsid w:val="001721AE"/>
    <w:rsid w:val="00194BEC"/>
    <w:rsid w:val="001A571D"/>
    <w:rsid w:val="001A5C57"/>
    <w:rsid w:val="001B401C"/>
    <w:rsid w:val="001B5EA7"/>
    <w:rsid w:val="001D584C"/>
    <w:rsid w:val="001E066F"/>
    <w:rsid w:val="002022B2"/>
    <w:rsid w:val="00207F7C"/>
    <w:rsid w:val="00227C3E"/>
    <w:rsid w:val="00237D65"/>
    <w:rsid w:val="00253512"/>
    <w:rsid w:val="002650CD"/>
    <w:rsid w:val="00270270"/>
    <w:rsid w:val="00296DD5"/>
    <w:rsid w:val="002A2201"/>
    <w:rsid w:val="002A68FD"/>
    <w:rsid w:val="002C7CDC"/>
    <w:rsid w:val="002D424C"/>
    <w:rsid w:val="002D6523"/>
    <w:rsid w:val="002F594E"/>
    <w:rsid w:val="003311EB"/>
    <w:rsid w:val="00340CD3"/>
    <w:rsid w:val="003442FA"/>
    <w:rsid w:val="00352F7A"/>
    <w:rsid w:val="00370ED1"/>
    <w:rsid w:val="00374D2E"/>
    <w:rsid w:val="003809EC"/>
    <w:rsid w:val="00385B17"/>
    <w:rsid w:val="00391866"/>
    <w:rsid w:val="003B1BCE"/>
    <w:rsid w:val="003C3552"/>
    <w:rsid w:val="003E0F5C"/>
    <w:rsid w:val="003E1682"/>
    <w:rsid w:val="003E2EC3"/>
    <w:rsid w:val="003E428D"/>
    <w:rsid w:val="003F2E1A"/>
    <w:rsid w:val="003F6183"/>
    <w:rsid w:val="004035D9"/>
    <w:rsid w:val="00411426"/>
    <w:rsid w:val="004120AE"/>
    <w:rsid w:val="00413056"/>
    <w:rsid w:val="004130FF"/>
    <w:rsid w:val="00450B15"/>
    <w:rsid w:val="00452CB1"/>
    <w:rsid w:val="00457755"/>
    <w:rsid w:val="004637E7"/>
    <w:rsid w:val="00477F11"/>
    <w:rsid w:val="0048041C"/>
    <w:rsid w:val="00492F33"/>
    <w:rsid w:val="004A1A56"/>
    <w:rsid w:val="004A3545"/>
    <w:rsid w:val="004B44FD"/>
    <w:rsid w:val="004D2617"/>
    <w:rsid w:val="004E0544"/>
    <w:rsid w:val="004F5276"/>
    <w:rsid w:val="004F54D3"/>
    <w:rsid w:val="00524FB2"/>
    <w:rsid w:val="00534AE2"/>
    <w:rsid w:val="005465DF"/>
    <w:rsid w:val="0056025E"/>
    <w:rsid w:val="0057317A"/>
    <w:rsid w:val="00591CAA"/>
    <w:rsid w:val="00593A6D"/>
    <w:rsid w:val="005A2573"/>
    <w:rsid w:val="005B7737"/>
    <w:rsid w:val="005C3ED9"/>
    <w:rsid w:val="005C6357"/>
    <w:rsid w:val="005D0C21"/>
    <w:rsid w:val="005F1A83"/>
    <w:rsid w:val="00601F81"/>
    <w:rsid w:val="006156CD"/>
    <w:rsid w:val="0062725F"/>
    <w:rsid w:val="0063306E"/>
    <w:rsid w:val="00635EF5"/>
    <w:rsid w:val="00667C68"/>
    <w:rsid w:val="00680B34"/>
    <w:rsid w:val="00692674"/>
    <w:rsid w:val="006950FD"/>
    <w:rsid w:val="00696533"/>
    <w:rsid w:val="006A1FB3"/>
    <w:rsid w:val="006A681B"/>
    <w:rsid w:val="006B0A33"/>
    <w:rsid w:val="006B6909"/>
    <w:rsid w:val="006D1896"/>
    <w:rsid w:val="006D418A"/>
    <w:rsid w:val="006E77CC"/>
    <w:rsid w:val="007404C7"/>
    <w:rsid w:val="007433A5"/>
    <w:rsid w:val="007445D0"/>
    <w:rsid w:val="007510F9"/>
    <w:rsid w:val="00754545"/>
    <w:rsid w:val="007615E1"/>
    <w:rsid w:val="00780621"/>
    <w:rsid w:val="00785C75"/>
    <w:rsid w:val="007A5C0A"/>
    <w:rsid w:val="007B3D61"/>
    <w:rsid w:val="007C3B51"/>
    <w:rsid w:val="007C5E04"/>
    <w:rsid w:val="007D5E6F"/>
    <w:rsid w:val="007D6211"/>
    <w:rsid w:val="007E0F72"/>
    <w:rsid w:val="007F3D42"/>
    <w:rsid w:val="007F65A6"/>
    <w:rsid w:val="00822284"/>
    <w:rsid w:val="0082345F"/>
    <w:rsid w:val="00827327"/>
    <w:rsid w:val="00855FC3"/>
    <w:rsid w:val="00856F42"/>
    <w:rsid w:val="0086468F"/>
    <w:rsid w:val="008647D6"/>
    <w:rsid w:val="008665C6"/>
    <w:rsid w:val="008716FC"/>
    <w:rsid w:val="00874C17"/>
    <w:rsid w:val="00881897"/>
    <w:rsid w:val="008845B3"/>
    <w:rsid w:val="008B1BF3"/>
    <w:rsid w:val="008C69BB"/>
    <w:rsid w:val="008D100E"/>
    <w:rsid w:val="008F1195"/>
    <w:rsid w:val="008F59DE"/>
    <w:rsid w:val="009040A4"/>
    <w:rsid w:val="0090504B"/>
    <w:rsid w:val="00905BE1"/>
    <w:rsid w:val="0090678D"/>
    <w:rsid w:val="0090736A"/>
    <w:rsid w:val="00914D41"/>
    <w:rsid w:val="00923188"/>
    <w:rsid w:val="009236AA"/>
    <w:rsid w:val="00937594"/>
    <w:rsid w:val="00940362"/>
    <w:rsid w:val="00945186"/>
    <w:rsid w:val="0095669D"/>
    <w:rsid w:val="00957077"/>
    <w:rsid w:val="009633AF"/>
    <w:rsid w:val="00986232"/>
    <w:rsid w:val="00995ADB"/>
    <w:rsid w:val="009A65FF"/>
    <w:rsid w:val="009B17EA"/>
    <w:rsid w:val="009B6A5E"/>
    <w:rsid w:val="009B7042"/>
    <w:rsid w:val="009D2212"/>
    <w:rsid w:val="009D3206"/>
    <w:rsid w:val="009E6CEA"/>
    <w:rsid w:val="009F1347"/>
    <w:rsid w:val="009F2CBA"/>
    <w:rsid w:val="009F4A21"/>
    <w:rsid w:val="009F531F"/>
    <w:rsid w:val="009F6E04"/>
    <w:rsid w:val="00A06F65"/>
    <w:rsid w:val="00A20F91"/>
    <w:rsid w:val="00A24D9D"/>
    <w:rsid w:val="00A318AE"/>
    <w:rsid w:val="00A36065"/>
    <w:rsid w:val="00A41AC4"/>
    <w:rsid w:val="00A531BF"/>
    <w:rsid w:val="00A60939"/>
    <w:rsid w:val="00A634B2"/>
    <w:rsid w:val="00A739B3"/>
    <w:rsid w:val="00AB3110"/>
    <w:rsid w:val="00AB4E0B"/>
    <w:rsid w:val="00AC6210"/>
    <w:rsid w:val="00AD2632"/>
    <w:rsid w:val="00AD62ED"/>
    <w:rsid w:val="00AE10B5"/>
    <w:rsid w:val="00AF30EC"/>
    <w:rsid w:val="00B00DC6"/>
    <w:rsid w:val="00B0370C"/>
    <w:rsid w:val="00B20108"/>
    <w:rsid w:val="00B34351"/>
    <w:rsid w:val="00B47329"/>
    <w:rsid w:val="00B623D9"/>
    <w:rsid w:val="00B82E72"/>
    <w:rsid w:val="00BB7D4F"/>
    <w:rsid w:val="00BF0573"/>
    <w:rsid w:val="00C02BA1"/>
    <w:rsid w:val="00C22A51"/>
    <w:rsid w:val="00C2375A"/>
    <w:rsid w:val="00C41381"/>
    <w:rsid w:val="00C554BA"/>
    <w:rsid w:val="00C56E28"/>
    <w:rsid w:val="00C67A13"/>
    <w:rsid w:val="00C70D96"/>
    <w:rsid w:val="00C738D4"/>
    <w:rsid w:val="00C7473C"/>
    <w:rsid w:val="00C92661"/>
    <w:rsid w:val="00C94514"/>
    <w:rsid w:val="00C95ECC"/>
    <w:rsid w:val="00CA7E9C"/>
    <w:rsid w:val="00CB5DC2"/>
    <w:rsid w:val="00CB7B66"/>
    <w:rsid w:val="00CD31D8"/>
    <w:rsid w:val="00CE5D8D"/>
    <w:rsid w:val="00D1405D"/>
    <w:rsid w:val="00D17C04"/>
    <w:rsid w:val="00D3129A"/>
    <w:rsid w:val="00D45CEA"/>
    <w:rsid w:val="00D63176"/>
    <w:rsid w:val="00D670FF"/>
    <w:rsid w:val="00D7095E"/>
    <w:rsid w:val="00D729A0"/>
    <w:rsid w:val="00D76BA4"/>
    <w:rsid w:val="00D83976"/>
    <w:rsid w:val="00D86E38"/>
    <w:rsid w:val="00DA37F9"/>
    <w:rsid w:val="00DB0BE3"/>
    <w:rsid w:val="00DD0B33"/>
    <w:rsid w:val="00DF45AD"/>
    <w:rsid w:val="00DF60F6"/>
    <w:rsid w:val="00E020A3"/>
    <w:rsid w:val="00E0594E"/>
    <w:rsid w:val="00E110FA"/>
    <w:rsid w:val="00E1170A"/>
    <w:rsid w:val="00E12299"/>
    <w:rsid w:val="00E43F7A"/>
    <w:rsid w:val="00E7506B"/>
    <w:rsid w:val="00E75125"/>
    <w:rsid w:val="00E754B1"/>
    <w:rsid w:val="00E90B36"/>
    <w:rsid w:val="00E94644"/>
    <w:rsid w:val="00E946AB"/>
    <w:rsid w:val="00E96CEA"/>
    <w:rsid w:val="00EB2115"/>
    <w:rsid w:val="00EB27F8"/>
    <w:rsid w:val="00EF015B"/>
    <w:rsid w:val="00F053E5"/>
    <w:rsid w:val="00F21139"/>
    <w:rsid w:val="00F30A97"/>
    <w:rsid w:val="00F32B12"/>
    <w:rsid w:val="00F34121"/>
    <w:rsid w:val="00F37505"/>
    <w:rsid w:val="00F46A74"/>
    <w:rsid w:val="00F50717"/>
    <w:rsid w:val="00F52CCC"/>
    <w:rsid w:val="00F52D73"/>
    <w:rsid w:val="00F54463"/>
    <w:rsid w:val="00F80EBE"/>
    <w:rsid w:val="00F96D43"/>
    <w:rsid w:val="00FA1FC1"/>
    <w:rsid w:val="00FA250D"/>
    <w:rsid w:val="00FA6C67"/>
    <w:rsid w:val="00FB3DFE"/>
    <w:rsid w:val="00FC370D"/>
    <w:rsid w:val="00FD059E"/>
    <w:rsid w:val="00FD53BF"/>
    <w:rsid w:val="00FE411B"/>
    <w:rsid w:val="00FE5D6C"/>
    <w:rsid w:val="00FF5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12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3D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3DFE"/>
    <w:rPr>
      <w:b/>
      <w:bCs/>
    </w:rPr>
  </w:style>
  <w:style w:type="character" w:customStyle="1" w:styleId="Titolo1Carattere">
    <w:name w:val="Titolo 1 Carattere"/>
    <w:basedOn w:val="Carpredefinitoparagrafo"/>
    <w:link w:val="Titolo1"/>
    <w:uiPriority w:val="9"/>
    <w:rsid w:val="004120AE"/>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12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3D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3DFE"/>
    <w:rPr>
      <w:b/>
      <w:bCs/>
    </w:rPr>
  </w:style>
  <w:style w:type="character" w:customStyle="1" w:styleId="Titolo1Carattere">
    <w:name w:val="Titolo 1 Carattere"/>
    <w:basedOn w:val="Carpredefinitoparagrafo"/>
    <w:link w:val="Titolo1"/>
    <w:uiPriority w:val="9"/>
    <w:rsid w:val="004120AE"/>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354">
      <w:bodyDiv w:val="1"/>
      <w:marLeft w:val="0"/>
      <w:marRight w:val="0"/>
      <w:marTop w:val="0"/>
      <w:marBottom w:val="0"/>
      <w:divBdr>
        <w:top w:val="none" w:sz="0" w:space="0" w:color="auto"/>
        <w:left w:val="none" w:sz="0" w:space="0" w:color="auto"/>
        <w:bottom w:val="none" w:sz="0" w:space="0" w:color="auto"/>
        <w:right w:val="none" w:sz="0" w:space="0" w:color="auto"/>
      </w:divBdr>
    </w:div>
    <w:div w:id="506947303">
      <w:bodyDiv w:val="1"/>
      <w:marLeft w:val="0"/>
      <w:marRight w:val="0"/>
      <w:marTop w:val="0"/>
      <w:marBottom w:val="0"/>
      <w:divBdr>
        <w:top w:val="none" w:sz="0" w:space="0" w:color="auto"/>
        <w:left w:val="none" w:sz="0" w:space="0" w:color="auto"/>
        <w:bottom w:val="none" w:sz="0" w:space="0" w:color="auto"/>
        <w:right w:val="none" w:sz="0" w:space="0" w:color="auto"/>
      </w:divBdr>
      <w:divsChild>
        <w:div w:id="306858931">
          <w:marLeft w:val="0"/>
          <w:marRight w:val="0"/>
          <w:marTop w:val="480"/>
          <w:marBottom w:val="0"/>
          <w:divBdr>
            <w:top w:val="none" w:sz="0" w:space="0" w:color="auto"/>
            <w:left w:val="none" w:sz="0" w:space="0" w:color="auto"/>
            <w:bottom w:val="none" w:sz="0" w:space="0" w:color="auto"/>
            <w:right w:val="none" w:sz="0" w:space="0" w:color="auto"/>
          </w:divBdr>
        </w:div>
      </w:divsChild>
    </w:div>
    <w:div w:id="12846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Vergano Chiara</dc:creator>
  <cp:lastModifiedBy>Michele Rancati</cp:lastModifiedBy>
  <cp:revision>2</cp:revision>
  <dcterms:created xsi:type="dcterms:W3CDTF">2017-09-18T08:43:00Z</dcterms:created>
  <dcterms:modified xsi:type="dcterms:W3CDTF">2017-09-18T08:43:00Z</dcterms:modified>
</cp:coreProperties>
</file>