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A" w:rsidRDefault="00AF0D5A" w:rsidP="00AF0D5A">
      <w:pPr>
        <w:pStyle w:val="Intestazione"/>
        <w:tabs>
          <w:tab w:val="left" w:pos="708"/>
        </w:tabs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Piacenza, 6 settembre 2018</w:t>
      </w:r>
    </w:p>
    <w:p w:rsidR="00AF0D5A" w:rsidRDefault="00AF0D5A" w:rsidP="00AF0D5A">
      <w:pPr>
        <w:jc w:val="both"/>
        <w:rPr>
          <w:rFonts w:ascii="Times New Roman" w:hAnsi="Times New Roman"/>
          <w:b/>
          <w:bCs/>
          <w:sz w:val="28"/>
          <w:lang w:val="it-IT"/>
        </w:rPr>
      </w:pPr>
    </w:p>
    <w:p w:rsidR="00AF0D5A" w:rsidRDefault="00AF0D5A" w:rsidP="00AF0D5A">
      <w:pPr>
        <w:pStyle w:val="Normal"/>
        <w:spacing w:after="0"/>
        <w:jc w:val="both"/>
        <w:rPr>
          <w:b/>
        </w:rPr>
      </w:pPr>
      <w:r>
        <w:rPr>
          <w:b/>
        </w:rPr>
        <w:t>Oggetto: Progetti da realizzare? A Spazio 2 un nuovo servizio di consulenza per i giovani</w:t>
      </w:r>
    </w:p>
    <w:p w:rsidR="00AF0D5A" w:rsidRDefault="00AF0D5A" w:rsidP="00AF0D5A">
      <w:pPr>
        <w:pStyle w:val="Normal"/>
        <w:spacing w:after="0"/>
        <w:jc w:val="both"/>
        <w:rPr>
          <w:b/>
        </w:rPr>
      </w:pPr>
    </w:p>
    <w:p w:rsidR="00AF0D5A" w:rsidRDefault="00AF0D5A" w:rsidP="00AF0D5A">
      <w:pPr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>A Spazio 2, il centro comunale di aggregazione giovanile di via XXIV Maggio 51, nasce un nuovo servizio di consulenza gratuita, rivolto a tutti i ragazzi che, singolarmente o in gruppo, abbiano presentato progetti – o siano intenzionati a farlo – in risposta ai bandi comunali che mettono in palio fondi per idee e iniziative under 35. A disposizione degli utenti interessati c’è lo sportello Young-Up: previo appuntamento, ci si può rivolgere agli operatori per chiedere consigli, supporto nell’avvio della propria attività o nella fase iniziale di realizzazione, nonché indicazioni utili alla compilazione delle domande e alla migliore definizione dei progetti per futuri bandi, qualora non si sia riusciti a ottenere un finanziamento in precedenti occasioni.</w:t>
      </w:r>
    </w:p>
    <w:p w:rsidR="00AF0D5A" w:rsidRDefault="00AF0D5A" w:rsidP="00AF0D5A">
      <w:pPr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“Credo che questo sia un servizio particolarmente utile – sottolinea l’assessore alle Politiche Giovanili Luca </w:t>
      </w:r>
      <w:proofErr w:type="spellStart"/>
      <w:r>
        <w:rPr>
          <w:rFonts w:ascii="Times New Roman" w:eastAsia="Times New Roman" w:hAnsi="Times New Roman"/>
          <w:sz w:val="28"/>
          <w:szCs w:val="28"/>
          <w:lang w:val="it-IT"/>
        </w:rPr>
        <w:t>Zandonella</w:t>
      </w:r>
      <w:proofErr w:type="spellEnd"/>
      <w:r>
        <w:rPr>
          <w:rFonts w:ascii="Times New Roman" w:eastAsia="Times New Roman" w:hAnsi="Times New Roman"/>
          <w:sz w:val="28"/>
          <w:szCs w:val="28"/>
          <w:lang w:val="it-IT"/>
        </w:rPr>
        <w:t xml:space="preserve"> – proprio perché mirato a favorire la più ampia partecipazione da parte dei ragazzi, spesso poco pratici degli aspetti normativi e burocratici che, inevitabilmente, si legano a un bando pubblico e ai necessari criteri di trasparenza e correttezza nell’erogazione dei fondi. Siamo consapevoli del fatto che non sempre sia semplice, o di immediata comprensione, la compilazione dei moduli, così come riteniamo importante che i partecipanti a un concorso di idee abbiano l’opportunità e la fiducia di rimettersi in gioco, qualora una prima esperienza in quest’ambito non sia andata a buon fine. Poter contare sull’orientamento e sull’assistenza di un esperto, anche per dare concretezza ai propri progetti, rappresenta senza dubbio un valido aiuto. Proprio ieri è uscito il bando “Energie diffuse”, </w:t>
      </w:r>
      <w:r>
        <w:rPr>
          <w:rFonts w:ascii="Times New Roman" w:hAnsi="Times New Roman"/>
          <w:color w:val="000000"/>
          <w:sz w:val="28"/>
          <w:szCs w:val="18"/>
          <w:shd w:val="clear" w:color="auto" w:fill="FFFFFF"/>
          <w:lang w:val="it-IT"/>
        </w:rPr>
        <w:t xml:space="preserve">aperto alle associazioni giovanili e alle imprese attive nell’organizzazione di eventi in campo culturale, ricreativo e sociale, al quale è possibile partecipare fino al 17 settembre. </w:t>
      </w:r>
      <w:r>
        <w:rPr>
          <w:rFonts w:ascii="Times New Roman" w:hAnsi="Times New Roman"/>
          <w:sz w:val="28"/>
          <w:szCs w:val="28"/>
          <w:lang w:val="it-IT"/>
        </w:rPr>
        <w:t>Gli operatori di Spazio2 sono quindi a disposizione per dare consigli e fornire supporto nella compilazione dei moduli: un servizio che rappresenta un aiuto concreto per i giovani piacentini</w:t>
      </w:r>
      <w:r>
        <w:rPr>
          <w:rFonts w:ascii="Times New Roman" w:eastAsia="Times New Roman" w:hAnsi="Times New Roman"/>
          <w:sz w:val="28"/>
          <w:szCs w:val="28"/>
          <w:lang w:val="it-IT"/>
        </w:rPr>
        <w:t xml:space="preserve">”. </w:t>
      </w:r>
    </w:p>
    <w:p w:rsidR="00AF0D5A" w:rsidRDefault="00AF0D5A" w:rsidP="00AF0D5A">
      <w:pPr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Per prenotare la propria consulenza, ci si può rivolgere allo sportello </w:t>
      </w:r>
      <w:proofErr w:type="spellStart"/>
      <w:r>
        <w:rPr>
          <w:rFonts w:ascii="Times New Roman" w:eastAsia="Times New Roman" w:hAnsi="Times New Roman"/>
          <w:sz w:val="28"/>
          <w:szCs w:val="28"/>
          <w:lang w:val="it-IT"/>
        </w:rPr>
        <w:t>YoungUp</w:t>
      </w:r>
      <w:proofErr w:type="spellEnd"/>
      <w:r>
        <w:rPr>
          <w:rFonts w:ascii="Times New Roman" w:eastAsia="Times New Roman" w:hAnsi="Times New Roman"/>
          <w:sz w:val="28"/>
          <w:szCs w:val="28"/>
          <w:lang w:val="it-IT"/>
        </w:rPr>
        <w:t xml:space="preserve"> scrivendo a spazio2piacenza@gmail.com o contattando il numero 0523 498751 </w:t>
      </w:r>
      <w:r>
        <w:rPr>
          <w:rFonts w:ascii="Times New Roman" w:hAnsi="Times New Roman"/>
          <w:sz w:val="28"/>
          <w:lang w:val="it-IT"/>
        </w:rPr>
        <w:t>dal lunedì al venerdì, dalle 15 alle 19.</w:t>
      </w:r>
      <w:r>
        <w:rPr>
          <w:rFonts w:ascii="Times New Roman" w:hAnsi="Times New Roman"/>
          <w:sz w:val="28"/>
          <w:lang w:val="it-IT"/>
        </w:rPr>
        <w:br/>
      </w:r>
    </w:p>
    <w:p w:rsidR="00843A5D" w:rsidRPr="00AF0D5A" w:rsidRDefault="00843A5D">
      <w:pPr>
        <w:rPr>
          <w:lang w:val="it-IT"/>
        </w:rPr>
      </w:pPr>
      <w:bookmarkStart w:id="0" w:name="_GoBack"/>
      <w:bookmarkEnd w:id="0"/>
    </w:p>
    <w:sectPr w:rsidR="00843A5D" w:rsidRPr="00AF0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A"/>
    <w:rsid w:val="00843A5D"/>
    <w:rsid w:val="00A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5A"/>
    <w:pPr>
      <w:spacing w:after="0" w:line="240" w:lineRule="auto"/>
    </w:pPr>
    <w:rPr>
      <w:rFonts w:ascii="Arial" w:eastAsia="Times" w:hAnsi="Arial" w:cs="Times New Roman"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F0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0D5A"/>
    <w:rPr>
      <w:rFonts w:ascii="Arial" w:eastAsia="Times" w:hAnsi="Arial" w:cs="Times New Roman"/>
      <w:sz w:val="20"/>
      <w:szCs w:val="20"/>
      <w:lang w:val="fr-FR" w:eastAsia="it-IT"/>
    </w:rPr>
  </w:style>
  <w:style w:type="paragraph" w:customStyle="1" w:styleId="Normal">
    <w:name w:val="Normal"/>
    <w:rsid w:val="00AF0D5A"/>
    <w:pPr>
      <w:spacing w:line="240" w:lineRule="auto"/>
    </w:pPr>
    <w:rPr>
      <w:rFonts w:ascii="Times New Roman" w:eastAsia="Times New Roman" w:hAnsi="Times New Roman" w:cs="Times New Roman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5A"/>
    <w:pPr>
      <w:spacing w:after="0" w:line="240" w:lineRule="auto"/>
    </w:pPr>
    <w:rPr>
      <w:rFonts w:ascii="Arial" w:eastAsia="Times" w:hAnsi="Arial" w:cs="Times New Roman"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F0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0D5A"/>
    <w:rPr>
      <w:rFonts w:ascii="Arial" w:eastAsia="Times" w:hAnsi="Arial" w:cs="Times New Roman"/>
      <w:sz w:val="20"/>
      <w:szCs w:val="20"/>
      <w:lang w:val="fr-FR" w:eastAsia="it-IT"/>
    </w:rPr>
  </w:style>
  <w:style w:type="paragraph" w:customStyle="1" w:styleId="Normal">
    <w:name w:val="Normal"/>
    <w:rsid w:val="00AF0D5A"/>
    <w:pPr>
      <w:spacing w:line="240" w:lineRule="auto"/>
    </w:pPr>
    <w:rPr>
      <w:rFonts w:ascii="Times New Roman" w:eastAsia="Times New Roman" w:hAnsi="Times New Roman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2018-09-06T15:11:00Z</dcterms:created>
  <dcterms:modified xsi:type="dcterms:W3CDTF">2018-09-06T15:11:00Z</dcterms:modified>
</cp:coreProperties>
</file>