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E2" w:rsidRPr="00C818E2" w:rsidRDefault="00C818E2" w:rsidP="00C818E2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</w:pPr>
      <w:r w:rsidRPr="00C818E2"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  <w:t>COMUNICATO STAMPA</w:t>
      </w:r>
    </w:p>
    <w:p w:rsidR="00C818E2" w:rsidRPr="00C818E2" w:rsidRDefault="00C818E2" w:rsidP="00C818E2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</w:pPr>
      <w:r w:rsidRPr="00C818E2"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  <w:t>XXVI GIORNATA DELLA MEMORIA E DELL’IMPEGNO IN RICORDO DELLE VITTIME INNOCENTI DELLE MAFIE</w:t>
      </w:r>
    </w:p>
    <w:p w:rsidR="00C818E2" w:rsidRDefault="00C818E2" w:rsidP="002206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</w:p>
    <w:p w:rsidR="00220642" w:rsidRPr="00AE7270" w:rsidRDefault="00220642" w:rsidP="002206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Il</w:t>
      </w:r>
      <w:r w:rsidRPr="00AE7270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21 marzo </w:t>
      </w:r>
      <w:r w:rsidR="001F4C98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abbiamo celebrato</w:t>
      </w:r>
      <w:r w:rsidRPr="00AE7270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la XXVI Giornata della memoria e dell’impegno, in ricordo delle vittime innocenti delle mafie, riconosciuta dalla legge 8 marzo 2017, n. 30 che ha affermato l’alto valore storico, istituzionale e sociale della lotta alle mafie e della memoria delle vittim</w:t>
      </w:r>
      <w:r w:rsidR="00E7578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e innocenti.</w:t>
      </w:r>
      <w:r w:rsidRPr="00AE7270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</w:p>
    <w:p w:rsidR="00E7578F" w:rsidRDefault="00DD5525" w:rsidP="00E757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Purtroppo è stato rilevato un atto vandalico proprio nel giardino dedicato alle vittime innocenti delle mafie, alla </w:t>
      </w:r>
      <w:proofErr w:type="spellStart"/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Besurica</w:t>
      </w:r>
      <w:proofErr w:type="spellEnd"/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. Mentre la referente di Libera Piacenza completava la sua denuncia alle Forze dell’Ordine, il Prefetto Daniela Lupo, appena avvisata, ha voluto</w:t>
      </w:r>
      <w:r w:rsidR="00E7578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un sopralluogo sul posto, con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il Comandante Provinciale dei Carabinieri Paolo Abrate e la stes</w:t>
      </w:r>
      <w:r w:rsidR="00E7578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sa referente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An</w:t>
      </w:r>
      <w:r w:rsidR="00E7578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tonella Liotti, per riaffermare con immediatezza la necessità e la volontà </w:t>
      </w:r>
      <w:r w:rsidR="00E7578F" w:rsidRPr="00AE7270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di conservare, rinnovare e costruire una memoria storica condivisa</w:t>
      </w:r>
      <w:r w:rsidR="00E7578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,</w:t>
      </w:r>
      <w:r w:rsidR="00E7578F" w:rsidRPr="00AE7270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in difesa</w:t>
      </w:r>
      <w:r w:rsidR="00E7578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delle istituzioni democratiche e della libertà dei cittadini da ogni condizionamento mafioso.</w:t>
      </w:r>
    </w:p>
    <w:p w:rsidR="00E7578F" w:rsidRDefault="00E7578F" w:rsidP="00E7578F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L</w:t>
      </w:r>
      <w:r w:rsidR="00220642" w:rsidRPr="00AE7270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e tante, troppe vittime innocenti delle mafie,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devono essere commemorate </w:t>
      </w:r>
      <w:r w:rsidR="00220642" w:rsidRPr="00AE7270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continuando a lavorare, ogni giorno, ognuno nel proprio settore ed ambito di vita, per prevenire ogni possibile tentativo di infiltrazione della criminalità organizzata, anche nel tessuto economico e sociale forte e sano di questo territorio.</w:t>
      </w:r>
    </w:p>
    <w:p w:rsidR="00AE7270" w:rsidRPr="00E7578F" w:rsidRDefault="00AE7270" w:rsidP="00E7578F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E7578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"</w:t>
      </w:r>
      <w:r w:rsidRPr="00C818E2">
        <w:rPr>
          <w:rFonts w:ascii="Times New Roman" w:eastAsia="Times New Roman" w:hAnsi="Times New Roman" w:cs="Times New Roman"/>
          <w:i/>
          <w:color w:val="1C2024"/>
          <w:sz w:val="24"/>
          <w:szCs w:val="24"/>
          <w:lang w:eastAsia="it-IT"/>
        </w:rPr>
        <w:t>Se si insegnasse la bellezza alla gente, la si fornirebbe di un'arma contro la rassegnazione, la paura e l'omertà. All'esistenza di orrendi palazzi sorti all'improvviso, con tutto il loro squallore, da operazioni speculative, ci si abitua con pronta facilità, si mettono le tendine alle finestre, le piante sul davanzale, e presto ci si dimentica di come erano quei luoghi prima, ed ogni cosa, per il solo fatto che è così, pare dover essere così da sempre e per sempre. È per questo che bisognerebbe educare la gente alla bellezza: perché in uomini e donne non si insinui più l'abitudine e la rassegnazione ma rimangano sempre vivi la curiosità e lo stupore</w:t>
      </w:r>
      <w:r w:rsidRPr="00E7578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".</w:t>
      </w:r>
    </w:p>
    <w:p w:rsidR="00AE7270" w:rsidRPr="00AE7270" w:rsidRDefault="00AE7270" w:rsidP="002206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E7578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lastRenderedPageBreak/>
        <w:t>Queste parole sono state pronu</w:t>
      </w:r>
      <w:r w:rsidR="00E7578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nciate da un giovane coraggioso,</w:t>
      </w:r>
      <w:r w:rsidRPr="00E7578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messo a tacere dalla mafia a Partinico il 9 maggio 1</w:t>
      </w:r>
      <w:r w:rsidR="00DD5525" w:rsidRPr="00E7578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978:</w:t>
      </w:r>
      <w:r w:rsidRPr="00E7578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hyperlink r:id="rId6" w:tgtFrame="_blank" w:history="1">
        <w:r w:rsidRPr="00E7578F">
          <w:rPr>
            <w:rFonts w:ascii="Times New Roman" w:eastAsia="Times New Roman" w:hAnsi="Times New Roman" w:cs="Times New Roman"/>
            <w:color w:val="1C2024"/>
            <w:sz w:val="24"/>
            <w:szCs w:val="24"/>
            <w:lang w:eastAsia="it-IT"/>
          </w:rPr>
          <w:t>Peppino Impastato</w:t>
        </w:r>
      </w:hyperlink>
      <w:r w:rsidR="00DD5525" w:rsidRPr="00E7578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.</w:t>
      </w:r>
    </w:p>
    <w:p w:rsidR="00AE7270" w:rsidRDefault="00AE7270" w:rsidP="00AE7270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AE7270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La lotta alle mafie e all’indifferenza deve essere un imperativo di tutta la comunità, che deve continuare a partecipare da protagonista alla vita del Paese, anche denunciando eventuali pressioni o tentativi di infiltrazione, senza alcun timore di essere lasciata sola dalle Istituzioni.</w:t>
      </w:r>
    </w:p>
    <w:p w:rsidR="00DD5525" w:rsidRDefault="00DD5525" w:rsidP="00DD5525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AE7270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Lo Stato c’è ed è fortemente concentrato nel contrasto alle mafie e alle illegalità, anche in questo territorio, con tutte le sue articolazioni.</w:t>
      </w:r>
    </w:p>
    <w:p w:rsidR="0099676C" w:rsidRPr="00AE7270" w:rsidRDefault="0099676C" w:rsidP="00DD5525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Piacenza, 22/03/2021</w:t>
      </w:r>
      <w:bookmarkStart w:id="0" w:name="_GoBack"/>
      <w:bookmarkEnd w:id="0"/>
    </w:p>
    <w:p w:rsidR="00DD5525" w:rsidRPr="00AE7270" w:rsidRDefault="00DD5525" w:rsidP="00AE7270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</w:p>
    <w:p w:rsidR="00AE7270" w:rsidRPr="00AE7270" w:rsidRDefault="00AE7270" w:rsidP="00AE7270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7D36" w:rsidRPr="00AE7270" w:rsidRDefault="00D37D36" w:rsidP="00AE72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37D36" w:rsidRPr="00AE727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54" w:rsidRDefault="00D33D54" w:rsidP="00C818E2">
      <w:pPr>
        <w:spacing w:after="0" w:line="240" w:lineRule="auto"/>
      </w:pPr>
      <w:r>
        <w:separator/>
      </w:r>
    </w:p>
  </w:endnote>
  <w:endnote w:type="continuationSeparator" w:id="0">
    <w:p w:rsidR="00D33D54" w:rsidRDefault="00D33D54" w:rsidP="00C8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54" w:rsidRDefault="00D33D54" w:rsidP="00C818E2">
      <w:pPr>
        <w:spacing w:after="0" w:line="240" w:lineRule="auto"/>
      </w:pPr>
      <w:r>
        <w:separator/>
      </w:r>
    </w:p>
  </w:footnote>
  <w:footnote w:type="continuationSeparator" w:id="0">
    <w:p w:rsidR="00D33D54" w:rsidRDefault="00D33D54" w:rsidP="00C8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8E2" w:rsidRDefault="00C818E2" w:rsidP="00C818E2">
    <w:pPr>
      <w:spacing w:after="0" w:line="240" w:lineRule="auto"/>
      <w:ind w:left="2832" w:firstLine="708"/>
    </w:pPr>
    <w:r>
      <w:t xml:space="preserve">           </w:t>
    </w:r>
    <w:r>
      <w:rPr>
        <w:noProof/>
        <w:lang w:eastAsia="it-IT"/>
      </w:rPr>
      <w:drawing>
        <wp:inline distT="0" distB="0" distL="0" distR="0">
          <wp:extent cx="781050" cy="876300"/>
          <wp:effectExtent l="0" t="0" r="0" b="0"/>
          <wp:docPr id="1" name="Immagine 1" descr="stemma repubblica con omb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mma repubblica con omb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18E2" w:rsidRDefault="00C818E2" w:rsidP="00C818E2">
    <w:pPr>
      <w:spacing w:after="0" w:line="240" w:lineRule="auto"/>
      <w:jc w:val="center"/>
      <w:rPr>
        <w:rFonts w:ascii="Kunstler Script" w:hAnsi="Kunstler Script"/>
        <w:sz w:val="96"/>
        <w:szCs w:val="96"/>
      </w:rPr>
    </w:pPr>
    <w:r>
      <w:rPr>
        <w:rFonts w:ascii="Kunstler Script" w:hAnsi="Kunstler Script"/>
        <w:sz w:val="96"/>
        <w:szCs w:val="96"/>
      </w:rPr>
      <w:t>Prefettura di Piacenza</w:t>
    </w:r>
  </w:p>
  <w:p w:rsidR="00C818E2" w:rsidRDefault="00C818E2" w:rsidP="00C818E2">
    <w:pPr>
      <w:spacing w:after="0" w:line="240" w:lineRule="auto"/>
      <w:jc w:val="center"/>
      <w:rPr>
        <w:rFonts w:ascii="Kunstler Script" w:hAnsi="Kunstler Script"/>
        <w:sz w:val="96"/>
        <w:szCs w:val="96"/>
      </w:rPr>
    </w:pPr>
    <w:r>
      <w:rPr>
        <w:rFonts w:ascii="Kunstler Script" w:hAnsi="Kunstler Script"/>
        <w:sz w:val="96"/>
        <w:szCs w:val="96"/>
      </w:rPr>
      <w:t>Ufficio territoriale del Governo</w:t>
    </w:r>
  </w:p>
  <w:p w:rsidR="00C818E2" w:rsidRDefault="00C818E2" w:rsidP="00C818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DA"/>
    <w:rsid w:val="001F4C98"/>
    <w:rsid w:val="00220642"/>
    <w:rsid w:val="006070DA"/>
    <w:rsid w:val="0099676C"/>
    <w:rsid w:val="00AE7270"/>
    <w:rsid w:val="00C818E2"/>
    <w:rsid w:val="00D33D54"/>
    <w:rsid w:val="00D37D36"/>
    <w:rsid w:val="00DD5525"/>
    <w:rsid w:val="00E7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D6D4"/>
  <w15:chartTrackingRefBased/>
  <w15:docId w15:val="{7024642B-0BD4-4CAD-A70B-F1D006ED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727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E7270"/>
    <w:rPr>
      <w:strike w:val="0"/>
      <w:dstrike w:val="0"/>
      <w:color w:val="0DBE98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AE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1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8E2"/>
  </w:style>
  <w:style w:type="paragraph" w:styleId="Pidipagina">
    <w:name w:val="footer"/>
    <w:basedOn w:val="Normale"/>
    <w:link w:val="PidipaginaCarattere"/>
    <w:uiPriority w:val="99"/>
    <w:unhideWhenUsed/>
    <w:rsid w:val="00C81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ppinoimpastat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daniela.lupo@dippp.interno.it</dc:creator>
  <cp:keywords/>
  <dc:description/>
  <cp:lastModifiedBy>Patrizia Savarese</cp:lastModifiedBy>
  <cp:revision>3</cp:revision>
  <dcterms:created xsi:type="dcterms:W3CDTF">2021-03-22T09:23:00Z</dcterms:created>
  <dcterms:modified xsi:type="dcterms:W3CDTF">2021-03-22T09:27:00Z</dcterms:modified>
</cp:coreProperties>
</file>